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99320B">
        <w:t>2</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9320B">
        <w:rPr>
          <w:sz w:val="32"/>
        </w:rPr>
        <w:t>5</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1"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2" w:name="copyrightaddon"/>
      <w:bookmarkEnd w:id="2"/>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1"/>
    <w:p w:rsidR="00E8629F" w:rsidRPr="0087716F" w:rsidRDefault="00E8629F">
      <w:pPr>
        <w:pStyle w:val="TT"/>
      </w:pPr>
      <w:r w:rsidRPr="0087716F">
        <w:br w:type="page"/>
      </w:r>
      <w:r w:rsidRPr="0087716F">
        <w:lastRenderedPageBreak/>
        <w:t>Contents</w:t>
      </w:r>
    </w:p>
    <w:p w:rsidR="00D7183A"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D7183A">
        <w:t>Foreword</w:t>
      </w:r>
      <w:r w:rsidR="00D7183A">
        <w:tab/>
      </w:r>
      <w:r w:rsidR="00D7183A">
        <w:fldChar w:fldCharType="begin"/>
      </w:r>
      <w:r w:rsidR="00D7183A">
        <w:instrText xml:space="preserve"> PAGEREF _Toc73026061 \h </w:instrText>
      </w:r>
      <w:r w:rsidR="00D7183A">
        <w:fldChar w:fldCharType="separate"/>
      </w:r>
      <w:r w:rsidR="00D7183A">
        <w:t>5</w:t>
      </w:r>
      <w:r w:rsidR="00D7183A">
        <w:fldChar w:fldCharType="end"/>
      </w:r>
    </w:p>
    <w:p w:rsidR="00D7183A" w:rsidRDefault="00D7183A">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_Toc73026062 \h </w:instrText>
      </w:r>
      <w:r>
        <w:fldChar w:fldCharType="separate"/>
      </w:r>
      <w:r>
        <w:t>6</w:t>
      </w:r>
      <w:r>
        <w:fldChar w:fldCharType="end"/>
      </w:r>
    </w:p>
    <w:p w:rsidR="00D7183A" w:rsidRDefault="00D7183A">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_Toc73026063 \h </w:instrText>
      </w:r>
      <w:r>
        <w:fldChar w:fldCharType="separate"/>
      </w:r>
      <w:r>
        <w:t>6</w:t>
      </w:r>
      <w:r>
        <w:fldChar w:fldCharType="end"/>
      </w:r>
    </w:p>
    <w:p w:rsidR="00D7183A" w:rsidRDefault="00D7183A">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_Toc73026064 \h </w:instrText>
      </w:r>
      <w:r>
        <w:fldChar w:fldCharType="separate"/>
      </w:r>
      <w:r>
        <w:t>6</w:t>
      </w:r>
      <w:r>
        <w:fldChar w:fldCharType="end"/>
      </w:r>
    </w:p>
    <w:p w:rsidR="00D7183A" w:rsidRDefault="00D7183A">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_Toc73026065 \h </w:instrText>
      </w:r>
      <w:r>
        <w:fldChar w:fldCharType="separate"/>
      </w:r>
      <w:r>
        <w:t>6</w:t>
      </w:r>
      <w:r>
        <w:fldChar w:fldCharType="end"/>
      </w:r>
    </w:p>
    <w:p w:rsidR="00D7183A" w:rsidRDefault="00D7183A">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_Toc73026066 \h </w:instrText>
      </w:r>
      <w:r>
        <w:fldChar w:fldCharType="separate"/>
      </w:r>
      <w:r>
        <w:t>6</w:t>
      </w:r>
      <w:r>
        <w:fldChar w:fldCharType="end"/>
      </w:r>
    </w:p>
    <w:p w:rsidR="00D7183A" w:rsidRDefault="00D7183A">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_Toc73026067 \h </w:instrText>
      </w:r>
      <w:r>
        <w:fldChar w:fldCharType="separate"/>
      </w:r>
      <w:r>
        <w:t>6</w:t>
      </w:r>
      <w:r>
        <w:fldChar w:fldCharType="end"/>
      </w:r>
    </w:p>
    <w:p w:rsidR="00D7183A" w:rsidRDefault="00D7183A">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_Toc73026068 \h </w:instrText>
      </w:r>
      <w:r>
        <w:fldChar w:fldCharType="separate"/>
      </w:r>
      <w:r>
        <w:t>7</w:t>
      </w:r>
      <w:r>
        <w:fldChar w:fldCharType="end"/>
      </w:r>
    </w:p>
    <w:p w:rsidR="00D7183A" w:rsidRDefault="00D7183A">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_Toc73026069 \h </w:instrText>
      </w:r>
      <w:r>
        <w:fldChar w:fldCharType="separate"/>
      </w:r>
      <w:r>
        <w:t>7</w:t>
      </w:r>
      <w:r>
        <w:fldChar w:fldCharType="end"/>
      </w:r>
    </w:p>
    <w:p w:rsidR="00D7183A" w:rsidRDefault="00D7183A">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_Toc73026070 \h </w:instrText>
      </w:r>
      <w:r>
        <w:fldChar w:fldCharType="separate"/>
      </w:r>
      <w:r>
        <w:t>8</w:t>
      </w:r>
      <w:r>
        <w:fldChar w:fldCharType="end"/>
      </w:r>
    </w:p>
    <w:p w:rsidR="00D7183A" w:rsidRDefault="00D7183A">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_Toc73026071 \h </w:instrText>
      </w:r>
      <w:r>
        <w:fldChar w:fldCharType="separate"/>
      </w:r>
      <w:r>
        <w:t>9</w:t>
      </w:r>
      <w:r>
        <w:fldChar w:fldCharType="end"/>
      </w:r>
    </w:p>
    <w:p w:rsidR="00D7183A" w:rsidRDefault="00D7183A">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_Toc73026072 \h </w:instrText>
      </w:r>
      <w:r>
        <w:fldChar w:fldCharType="separate"/>
      </w:r>
      <w:r>
        <w:t>9</w:t>
      </w:r>
      <w:r>
        <w:fldChar w:fldCharType="end"/>
      </w:r>
    </w:p>
    <w:p w:rsidR="00D7183A" w:rsidRDefault="00D7183A">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_Toc73026073 \h </w:instrText>
      </w:r>
      <w:r>
        <w:fldChar w:fldCharType="separate"/>
      </w:r>
      <w:r>
        <w:t>10</w:t>
      </w:r>
      <w:r>
        <w:fldChar w:fldCharType="end"/>
      </w:r>
    </w:p>
    <w:p w:rsidR="00D7183A" w:rsidRDefault="00D7183A">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_Toc73026074 \h </w:instrText>
      </w:r>
      <w:r>
        <w:fldChar w:fldCharType="separate"/>
      </w:r>
      <w:r>
        <w:t>11</w:t>
      </w:r>
      <w:r>
        <w:fldChar w:fldCharType="end"/>
      </w:r>
    </w:p>
    <w:p w:rsidR="00D7183A" w:rsidRDefault="00D7183A">
      <w:pPr>
        <w:pStyle w:val="30"/>
        <w:rPr>
          <w:rFonts w:asciiTheme="minorHAnsi" w:hAnsiTheme="minorHAnsi" w:cstheme="minorBidi"/>
          <w:kern w:val="2"/>
          <w:szCs w:val="22"/>
          <w:lang w:val="en-US" w:eastAsia="ko-KR"/>
        </w:rPr>
      </w:pPr>
      <w:r w:rsidRPr="000C31D3">
        <w:t>5.8.12</w:t>
      </w:r>
      <w:r>
        <w:rPr>
          <w:rFonts w:asciiTheme="minorHAnsi" w:hAnsiTheme="minorHAnsi" w:cstheme="minorBidi"/>
          <w:kern w:val="2"/>
          <w:szCs w:val="22"/>
          <w:lang w:val="en-US" w:eastAsia="ko-KR"/>
        </w:rPr>
        <w:tab/>
      </w:r>
      <w:r w:rsidRPr="000C31D3">
        <w:t>DFN derivation from GNSS</w:t>
      </w:r>
      <w:r>
        <w:tab/>
      </w:r>
      <w:r>
        <w:fldChar w:fldCharType="begin"/>
      </w:r>
      <w:r>
        <w:instrText xml:space="preserve"> PAGEREF _Toc73026075 \h </w:instrText>
      </w:r>
      <w:r>
        <w:fldChar w:fldCharType="separate"/>
      </w:r>
      <w:r>
        <w:t>12</w:t>
      </w:r>
      <w:r>
        <w:fldChar w:fldCharType="end"/>
      </w:r>
    </w:p>
    <w:p w:rsidR="00D7183A" w:rsidRDefault="00D7183A">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_Toc73026076 \h </w:instrText>
      </w:r>
      <w:r>
        <w:fldChar w:fldCharType="separate"/>
      </w:r>
      <w:r>
        <w:t>13</w:t>
      </w:r>
      <w:r>
        <w:fldChar w:fldCharType="end"/>
      </w:r>
    </w:p>
    <w:p w:rsidR="00D7183A" w:rsidRDefault="00D7183A">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_Toc73026077 \h </w:instrText>
      </w:r>
      <w:r>
        <w:fldChar w:fldCharType="separate"/>
      </w:r>
      <w:r>
        <w:t>13</w:t>
      </w:r>
      <w:r>
        <w:fldChar w:fldCharType="end"/>
      </w:r>
    </w:p>
    <w:p w:rsidR="00D7183A" w:rsidRDefault="00D7183A">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_Toc73026078 \h </w:instrText>
      </w:r>
      <w:r>
        <w:fldChar w:fldCharType="separate"/>
      </w:r>
      <w:r>
        <w:t>13</w:t>
      </w:r>
      <w:r>
        <w:fldChar w:fldCharType="end"/>
      </w:r>
    </w:p>
    <w:p w:rsidR="00D7183A" w:rsidRDefault="00D7183A">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_Toc73026079 \h </w:instrText>
      </w:r>
      <w:r>
        <w:fldChar w:fldCharType="separate"/>
      </w:r>
      <w:r>
        <w:t>13</w:t>
      </w:r>
      <w:r>
        <w:fldChar w:fldCharType="end"/>
      </w:r>
    </w:p>
    <w:p w:rsidR="00D7183A" w:rsidRDefault="00D7183A">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_Toc73026080 \h </w:instrText>
      </w:r>
      <w:r>
        <w:fldChar w:fldCharType="separate"/>
      </w:r>
      <w:r>
        <w:t>13</w:t>
      </w:r>
      <w:r>
        <w:fldChar w:fldCharType="end"/>
      </w:r>
    </w:p>
    <w:p w:rsidR="00D7183A" w:rsidRDefault="00D7183A">
      <w:pPr>
        <w:pStyle w:val="50"/>
        <w:rPr>
          <w:rFonts w:asciiTheme="minorHAnsi" w:hAnsiTheme="minorHAnsi" w:cstheme="minorBidi"/>
          <w:kern w:val="2"/>
          <w:szCs w:val="22"/>
          <w:lang w:val="en-US" w:eastAsia="ko-KR"/>
        </w:rPr>
      </w:pPr>
      <w:r>
        <w:t>5.1.1.2.1 Layout model</w:t>
      </w:r>
      <w:r>
        <w:tab/>
      </w:r>
      <w:r>
        <w:fldChar w:fldCharType="begin"/>
      </w:r>
      <w:r>
        <w:instrText xml:space="preserve"> PAGEREF _Toc73026081 \h </w:instrText>
      </w:r>
      <w:r>
        <w:fldChar w:fldCharType="separate"/>
      </w:r>
      <w:r>
        <w:t>13</w:t>
      </w:r>
      <w:r>
        <w:fldChar w:fldCharType="end"/>
      </w:r>
    </w:p>
    <w:p w:rsidR="00D7183A" w:rsidRDefault="00D7183A">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_Toc73026082 \h </w:instrText>
      </w:r>
      <w:r>
        <w:fldChar w:fldCharType="separate"/>
      </w:r>
      <w:r>
        <w:t>14</w:t>
      </w:r>
      <w:r>
        <w:fldChar w:fldCharType="end"/>
      </w:r>
    </w:p>
    <w:p w:rsidR="00D7183A" w:rsidRDefault="00D7183A">
      <w:pPr>
        <w:pStyle w:val="50"/>
        <w:rPr>
          <w:rFonts w:asciiTheme="minorHAnsi" w:hAnsiTheme="minorHAnsi" w:cstheme="minorBidi"/>
          <w:kern w:val="2"/>
          <w:szCs w:val="22"/>
          <w:lang w:val="en-US" w:eastAsia="ko-KR"/>
        </w:rPr>
      </w:pPr>
      <w:r w:rsidRPr="000C31D3">
        <w:rPr>
          <w:bCs/>
        </w:rPr>
        <w:t>5.1.1.2.3</w:t>
      </w:r>
      <w:r>
        <w:rPr>
          <w:rFonts w:asciiTheme="minorHAnsi" w:hAnsiTheme="minorHAnsi" w:cstheme="minorBidi"/>
          <w:kern w:val="2"/>
          <w:szCs w:val="22"/>
          <w:lang w:val="en-US" w:eastAsia="ko-KR"/>
        </w:rPr>
        <w:tab/>
      </w:r>
      <w:r>
        <w:t>ACLR and ACS</w:t>
      </w:r>
      <w:r>
        <w:tab/>
      </w:r>
      <w:r>
        <w:fldChar w:fldCharType="begin"/>
      </w:r>
      <w:r>
        <w:instrText xml:space="preserve"> PAGEREF _Toc73026083 \h </w:instrText>
      </w:r>
      <w:r>
        <w:fldChar w:fldCharType="separate"/>
      </w:r>
      <w:r>
        <w:t>15</w:t>
      </w:r>
      <w:r>
        <w:fldChar w:fldCharType="end"/>
      </w:r>
    </w:p>
    <w:p w:rsidR="00D7183A" w:rsidRDefault="00D7183A">
      <w:pPr>
        <w:pStyle w:val="50"/>
        <w:rPr>
          <w:rFonts w:asciiTheme="minorHAnsi" w:hAnsiTheme="minorHAnsi" w:cstheme="minorBidi"/>
          <w:kern w:val="2"/>
          <w:szCs w:val="22"/>
          <w:lang w:val="en-US" w:eastAsia="ko-KR"/>
        </w:rPr>
      </w:pPr>
      <w:r w:rsidRPr="000C31D3">
        <w:rPr>
          <w:bCs/>
        </w:rPr>
        <w:t>5.1.1.2.4</w:t>
      </w:r>
      <w:r>
        <w:rPr>
          <w:rFonts w:asciiTheme="minorHAnsi" w:hAnsiTheme="minorHAnsi" w:cstheme="minorBidi"/>
          <w:kern w:val="2"/>
          <w:szCs w:val="22"/>
          <w:lang w:val="en-US" w:eastAsia="ko-KR"/>
        </w:rPr>
        <w:tab/>
      </w:r>
      <w:r>
        <w:t>Power control</w:t>
      </w:r>
      <w:r>
        <w:tab/>
      </w:r>
      <w:r>
        <w:fldChar w:fldCharType="begin"/>
      </w:r>
      <w:r>
        <w:instrText xml:space="preserve"> PAGEREF _Toc73026084 \h </w:instrText>
      </w:r>
      <w:r>
        <w:fldChar w:fldCharType="separate"/>
      </w:r>
      <w:r>
        <w:t>15</w:t>
      </w:r>
      <w:r>
        <w:fldChar w:fldCharType="end"/>
      </w:r>
    </w:p>
    <w:p w:rsidR="00D7183A" w:rsidRDefault="00D7183A">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_Toc73026085 \h </w:instrText>
      </w:r>
      <w:r>
        <w:fldChar w:fldCharType="separate"/>
      </w:r>
      <w:r>
        <w:t>15</w:t>
      </w:r>
      <w:r>
        <w:fldChar w:fldCharType="end"/>
      </w:r>
    </w:p>
    <w:p w:rsidR="00D7183A" w:rsidRDefault="00D7183A">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_Toc73026086 \h </w:instrText>
      </w:r>
      <w:r>
        <w:fldChar w:fldCharType="separate"/>
      </w:r>
      <w:r>
        <w:t>19</w:t>
      </w:r>
      <w:r>
        <w:fldChar w:fldCharType="end"/>
      </w:r>
    </w:p>
    <w:p w:rsidR="00D7183A" w:rsidRDefault="00D7183A">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_Toc73026087 \h </w:instrText>
      </w:r>
      <w:r>
        <w:fldChar w:fldCharType="separate"/>
      </w:r>
      <w:r>
        <w:t>19</w:t>
      </w:r>
      <w:r>
        <w:fldChar w:fldCharType="end"/>
      </w:r>
    </w:p>
    <w:p w:rsidR="00D7183A" w:rsidRDefault="00D7183A">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_Toc73026088 \h </w:instrText>
      </w:r>
      <w:r>
        <w:fldChar w:fldCharType="separate"/>
      </w:r>
      <w:r>
        <w:t>19</w:t>
      </w:r>
      <w:r>
        <w:fldChar w:fldCharType="end"/>
      </w:r>
    </w:p>
    <w:p w:rsidR="00D7183A" w:rsidRDefault="00D7183A">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_Toc73026089 \h </w:instrText>
      </w:r>
      <w:r>
        <w:fldChar w:fldCharType="separate"/>
      </w:r>
      <w:r>
        <w:t>19</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_Toc73026090 \h </w:instrText>
      </w:r>
      <w:r>
        <w:fldChar w:fldCharType="separate"/>
      </w:r>
      <w:r>
        <w:t>21</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_Toc73026091 \h </w:instrText>
      </w:r>
      <w:r>
        <w:fldChar w:fldCharType="separate"/>
      </w:r>
      <w:r>
        <w:t>21</w:t>
      </w:r>
      <w:r>
        <w:fldChar w:fldCharType="end"/>
      </w:r>
    </w:p>
    <w:p w:rsidR="00D7183A" w:rsidRDefault="00D7183A">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0C31D3">
        <w:rPr>
          <w:rFonts w:eastAsia="SimSun"/>
          <w:lang w:eastAsia="zh-CN"/>
        </w:rPr>
        <w:t>Intra-band V2X operation in a licensed band</w:t>
      </w:r>
      <w:r>
        <w:tab/>
      </w:r>
      <w:r>
        <w:fldChar w:fldCharType="begin"/>
      </w:r>
      <w:r>
        <w:instrText xml:space="preserve"> PAGEREF _Toc73026092 \h </w:instrText>
      </w:r>
      <w:r>
        <w:fldChar w:fldCharType="separate"/>
      </w:r>
      <w:r>
        <w:t>21</w:t>
      </w:r>
      <w:r>
        <w:fldChar w:fldCharType="end"/>
      </w:r>
    </w:p>
    <w:p w:rsidR="00D7183A" w:rsidRDefault="00D7183A">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0C31D3">
        <w:rPr>
          <w:rFonts w:eastAsia="SimSun"/>
          <w:lang w:eastAsia="zh-CN"/>
        </w:rPr>
        <w:t>Intra-band V2X</w:t>
      </w:r>
      <w:r>
        <w:t xml:space="preserve"> operation scenarios and basic assumptions</w:t>
      </w:r>
      <w:r>
        <w:tab/>
      </w:r>
      <w:r>
        <w:fldChar w:fldCharType="begin"/>
      </w:r>
      <w:r>
        <w:instrText xml:space="preserve"> PAGEREF _Toc73026093 \h </w:instrText>
      </w:r>
      <w:r>
        <w:fldChar w:fldCharType="separate"/>
      </w:r>
      <w:r>
        <w:t>21</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0C31D3">
        <w:rPr>
          <w:rFonts w:eastAsia="MS Mincho"/>
          <w:lang w:eastAsia="zh-CN"/>
        </w:rPr>
        <w:t>Coexistence evaluation</w:t>
      </w:r>
      <w:r>
        <w:tab/>
      </w:r>
      <w:r>
        <w:fldChar w:fldCharType="begin"/>
      </w:r>
      <w:r>
        <w:instrText xml:space="preserve"> PAGEREF _Toc73026094 \h </w:instrText>
      </w:r>
      <w:r>
        <w:fldChar w:fldCharType="separate"/>
      </w:r>
      <w:r>
        <w:t>21</w:t>
      </w:r>
      <w:r>
        <w:fldChar w:fldCharType="end"/>
      </w:r>
    </w:p>
    <w:p w:rsidR="00D7183A" w:rsidRDefault="00D7183A">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_Toc73026095 \h </w:instrText>
      </w:r>
      <w:r>
        <w:fldChar w:fldCharType="separate"/>
      </w:r>
      <w:r>
        <w:t>21</w:t>
      </w:r>
      <w:r>
        <w:fldChar w:fldCharType="end"/>
      </w:r>
    </w:p>
    <w:p w:rsidR="00D7183A" w:rsidRDefault="00D7183A">
      <w:pPr>
        <w:pStyle w:val="40"/>
        <w:rPr>
          <w:rFonts w:asciiTheme="minorHAnsi" w:hAnsiTheme="minorHAnsi" w:cstheme="minorBidi"/>
          <w:kern w:val="2"/>
          <w:szCs w:val="22"/>
          <w:lang w:val="en-US" w:eastAsia="ko-KR"/>
        </w:rPr>
      </w:pPr>
      <w:r>
        <w:t>5.2.2.2 Coexistence simulations assumptions</w:t>
      </w:r>
      <w:r>
        <w:tab/>
      </w:r>
      <w:r>
        <w:fldChar w:fldCharType="begin"/>
      </w:r>
      <w:r>
        <w:instrText xml:space="preserve"> PAGEREF _Toc73026096 \h </w:instrText>
      </w:r>
      <w:r>
        <w:fldChar w:fldCharType="separate"/>
      </w:r>
      <w:r>
        <w:t>21</w:t>
      </w:r>
      <w:r>
        <w:fldChar w:fldCharType="end"/>
      </w:r>
    </w:p>
    <w:p w:rsidR="00D7183A" w:rsidRDefault="00D7183A">
      <w:pPr>
        <w:pStyle w:val="40"/>
        <w:rPr>
          <w:rFonts w:asciiTheme="minorHAnsi" w:hAnsiTheme="minorHAnsi" w:cstheme="minorBidi"/>
          <w:kern w:val="2"/>
          <w:szCs w:val="22"/>
          <w:lang w:val="en-US" w:eastAsia="ko-KR"/>
        </w:rPr>
      </w:pPr>
      <w:r>
        <w:t>5.2.2.3 Coexistence results</w:t>
      </w:r>
      <w:r>
        <w:tab/>
      </w:r>
      <w:r>
        <w:fldChar w:fldCharType="begin"/>
      </w:r>
      <w:r>
        <w:instrText xml:space="preserve"> PAGEREF _Toc73026097 \h </w:instrText>
      </w:r>
      <w:r>
        <w:fldChar w:fldCharType="separate"/>
      </w:r>
      <w:r>
        <w:t>22</w:t>
      </w:r>
      <w:r>
        <w:fldChar w:fldCharType="end"/>
      </w:r>
    </w:p>
    <w:p w:rsidR="00D7183A" w:rsidRDefault="00D7183A">
      <w:pPr>
        <w:pStyle w:val="40"/>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_Toc73026098 \h </w:instrText>
      </w:r>
      <w:r>
        <w:fldChar w:fldCharType="separate"/>
      </w:r>
      <w:r>
        <w:t>22</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0C31D3">
        <w:rPr>
          <w:rFonts w:eastAsia="MS Mincho"/>
          <w:lang w:eastAsia="zh-CN"/>
        </w:rPr>
        <w:t>ntra-band V2X UE RF requirements for TDM operation</w:t>
      </w:r>
      <w:r>
        <w:tab/>
      </w:r>
      <w:r>
        <w:fldChar w:fldCharType="begin"/>
      </w:r>
      <w:r>
        <w:instrText xml:space="preserve"> PAGEREF _Toc73026099 \h </w:instrText>
      </w:r>
      <w:r>
        <w:fldChar w:fldCharType="separate"/>
      </w:r>
      <w:r>
        <w:t>22</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0C31D3">
        <w:rPr>
          <w:rFonts w:eastAsia="MS Mincho"/>
          <w:lang w:eastAsia="zh-CN"/>
        </w:rPr>
        <w:t>Intra-band V2X con-current UE RF requirements with adjacent channel for FDM operation</w:t>
      </w:r>
      <w:r>
        <w:tab/>
      </w:r>
      <w:r>
        <w:fldChar w:fldCharType="begin"/>
      </w:r>
      <w:r>
        <w:instrText xml:space="preserve"> PAGEREF _Toc73026100 \h </w:instrText>
      </w:r>
      <w:r>
        <w:fldChar w:fldCharType="separate"/>
      </w:r>
      <w:r>
        <w:t>22</w:t>
      </w:r>
      <w:r>
        <w:fldChar w:fldCharType="end"/>
      </w:r>
    </w:p>
    <w:p w:rsidR="00D7183A" w:rsidRDefault="00D7183A">
      <w:pPr>
        <w:pStyle w:val="40"/>
        <w:rPr>
          <w:rFonts w:asciiTheme="minorHAnsi" w:hAnsiTheme="minorHAnsi" w:cstheme="minorBidi"/>
          <w:kern w:val="2"/>
          <w:szCs w:val="22"/>
          <w:lang w:val="en-US" w:eastAsia="ko-KR"/>
        </w:rPr>
      </w:pPr>
      <w:r>
        <w:t>5.2.4.1 Tx requirements for NR intra-band V2X con-current operation with adjacent channel</w:t>
      </w:r>
      <w:r>
        <w:tab/>
      </w:r>
      <w:r>
        <w:fldChar w:fldCharType="begin"/>
      </w:r>
      <w:r>
        <w:instrText xml:space="preserve"> PAGEREF _Toc73026101 \h </w:instrText>
      </w:r>
      <w:r>
        <w:fldChar w:fldCharType="separate"/>
      </w:r>
      <w:r>
        <w:t>22</w:t>
      </w:r>
      <w:r>
        <w:fldChar w:fldCharType="end"/>
      </w:r>
    </w:p>
    <w:p w:rsidR="00D7183A" w:rsidRDefault="00D7183A">
      <w:pPr>
        <w:pStyle w:val="50"/>
        <w:rPr>
          <w:rFonts w:asciiTheme="minorHAnsi" w:hAnsiTheme="minorHAnsi" w:cstheme="minorBidi"/>
          <w:kern w:val="2"/>
          <w:szCs w:val="22"/>
          <w:lang w:val="en-US" w:eastAsia="ko-KR"/>
        </w:rPr>
      </w:pPr>
      <w:r>
        <w:t>5.2.4.1.1</w:t>
      </w:r>
      <w:r>
        <w:rPr>
          <w:rFonts w:asciiTheme="minorHAnsi" w:hAnsiTheme="minorHAnsi" w:cstheme="minorBidi"/>
          <w:kern w:val="2"/>
          <w:szCs w:val="22"/>
          <w:lang w:val="en-US" w:eastAsia="ko-KR"/>
        </w:rPr>
        <w:tab/>
      </w:r>
      <w:r>
        <w:t>Maximum output power</w:t>
      </w:r>
      <w:r>
        <w:tab/>
      </w:r>
      <w:r>
        <w:fldChar w:fldCharType="begin"/>
      </w:r>
      <w:r>
        <w:instrText xml:space="preserve"> PAGEREF _Toc73026102 \h </w:instrText>
      </w:r>
      <w:r>
        <w:fldChar w:fldCharType="separate"/>
      </w:r>
      <w:r>
        <w:t>22</w:t>
      </w:r>
      <w:r>
        <w:fldChar w:fldCharType="end"/>
      </w:r>
    </w:p>
    <w:p w:rsidR="00D7183A" w:rsidRDefault="00D7183A">
      <w:pPr>
        <w:pStyle w:val="50"/>
        <w:rPr>
          <w:rFonts w:asciiTheme="minorHAnsi" w:hAnsiTheme="minorHAnsi" w:cstheme="minorBidi"/>
          <w:kern w:val="2"/>
          <w:szCs w:val="22"/>
          <w:lang w:val="en-US" w:eastAsia="ko-KR"/>
        </w:rPr>
      </w:pPr>
      <w:r>
        <w:t>5.2.4.1.2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_Toc73026103 \h </w:instrText>
      </w:r>
      <w:r>
        <w:fldChar w:fldCharType="separate"/>
      </w:r>
      <w:r>
        <w:t>22</w:t>
      </w:r>
      <w:r>
        <w:fldChar w:fldCharType="end"/>
      </w:r>
    </w:p>
    <w:p w:rsidR="00D7183A" w:rsidRDefault="00D7183A">
      <w:pPr>
        <w:pStyle w:val="40"/>
        <w:rPr>
          <w:rFonts w:asciiTheme="minorHAnsi" w:hAnsiTheme="minorHAnsi" w:cstheme="minorBidi"/>
          <w:kern w:val="2"/>
          <w:szCs w:val="22"/>
          <w:lang w:val="en-US" w:eastAsia="ko-KR"/>
        </w:rPr>
      </w:pPr>
      <w:r>
        <w:t>5.2.4.2 Rx requirements for NR intra-band V2X con-current operation with adjacent channel</w:t>
      </w:r>
      <w:r>
        <w:tab/>
      </w:r>
      <w:r>
        <w:fldChar w:fldCharType="begin"/>
      </w:r>
      <w:r>
        <w:instrText xml:space="preserve"> PAGEREF _Toc73026104 \h </w:instrText>
      </w:r>
      <w:r>
        <w:fldChar w:fldCharType="separate"/>
      </w:r>
      <w:r>
        <w:t>23</w:t>
      </w:r>
      <w:r>
        <w:fldChar w:fldCharType="end"/>
      </w:r>
    </w:p>
    <w:p w:rsidR="00D7183A" w:rsidRDefault="00D7183A">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t xml:space="preserve">NR </w:t>
      </w:r>
      <w:r w:rsidRPr="000C31D3">
        <w:rPr>
          <w:rFonts w:eastAsia="MS Mincho"/>
          <w:lang w:eastAsia="zh-CN"/>
        </w:rPr>
        <w:t>intra-band V2X con-current UE RF requirements with non-adjacent channel for FDM operation</w:t>
      </w:r>
      <w:r>
        <w:tab/>
      </w:r>
      <w:r>
        <w:fldChar w:fldCharType="begin"/>
      </w:r>
      <w:r>
        <w:instrText xml:space="preserve"> PAGEREF _Toc73026105 \h </w:instrText>
      </w:r>
      <w:r>
        <w:fldChar w:fldCharType="separate"/>
      </w:r>
      <w:r>
        <w:t>24</w:t>
      </w:r>
      <w:r>
        <w:fldChar w:fldCharType="end"/>
      </w:r>
    </w:p>
    <w:p w:rsidR="00D7183A" w:rsidRDefault="00D7183A">
      <w:pPr>
        <w:pStyle w:val="40"/>
        <w:rPr>
          <w:rFonts w:asciiTheme="minorHAnsi" w:hAnsiTheme="minorHAnsi" w:cstheme="minorBidi"/>
          <w:kern w:val="2"/>
          <w:szCs w:val="22"/>
          <w:lang w:val="en-US" w:eastAsia="ko-KR"/>
        </w:rPr>
      </w:pPr>
      <w:r>
        <w:t>5.2.5.1 Tx NR intra-band V2X con-current operation with non-adjacent channel</w:t>
      </w:r>
      <w:r>
        <w:tab/>
      </w:r>
      <w:r>
        <w:fldChar w:fldCharType="begin"/>
      </w:r>
      <w:r>
        <w:instrText xml:space="preserve"> PAGEREF _Toc73026106 \h </w:instrText>
      </w:r>
      <w:r>
        <w:fldChar w:fldCharType="separate"/>
      </w:r>
      <w:r>
        <w:t>24</w:t>
      </w:r>
      <w:r>
        <w:fldChar w:fldCharType="end"/>
      </w:r>
    </w:p>
    <w:p w:rsidR="00D7183A" w:rsidRDefault="00D7183A">
      <w:pPr>
        <w:pStyle w:val="40"/>
        <w:rPr>
          <w:rFonts w:asciiTheme="minorHAnsi" w:hAnsiTheme="minorHAnsi" w:cstheme="minorBidi"/>
          <w:kern w:val="2"/>
          <w:szCs w:val="22"/>
          <w:lang w:val="en-US" w:eastAsia="ko-KR"/>
        </w:rPr>
      </w:pPr>
      <w:r>
        <w:t>5.2.5.2 Rx NR intra-band V2X con-current operation with non-adjacent channel</w:t>
      </w:r>
      <w:r>
        <w:tab/>
      </w:r>
      <w:r>
        <w:fldChar w:fldCharType="begin"/>
      </w:r>
      <w:r>
        <w:instrText xml:space="preserve"> PAGEREF _Toc73026107 \h </w:instrText>
      </w:r>
      <w:r>
        <w:fldChar w:fldCharType="separate"/>
      </w:r>
      <w:r>
        <w:t>24</w:t>
      </w:r>
      <w:r>
        <w:fldChar w:fldCharType="end"/>
      </w:r>
    </w:p>
    <w:p w:rsidR="00D7183A" w:rsidRDefault="00D7183A">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_Toc73026108 \h </w:instrText>
      </w:r>
      <w:r>
        <w:fldChar w:fldCharType="separate"/>
      </w:r>
      <w:r>
        <w:t>25</w:t>
      </w:r>
      <w:r>
        <w:fldChar w:fldCharType="end"/>
      </w:r>
    </w:p>
    <w:p w:rsidR="00D7183A" w:rsidRDefault="00D7183A">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_Toc73026109 \h </w:instrText>
      </w:r>
      <w:r>
        <w:fldChar w:fldCharType="separate"/>
      </w:r>
      <w:r>
        <w:t>25</w:t>
      </w:r>
      <w:r>
        <w:fldChar w:fldCharType="end"/>
      </w:r>
    </w:p>
    <w:p w:rsidR="00D7183A" w:rsidRDefault="00D7183A">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_Toc73026110 \h </w:instrText>
      </w:r>
      <w:r>
        <w:fldChar w:fldCharType="separate"/>
      </w:r>
      <w:r>
        <w:t>25</w:t>
      </w:r>
      <w:r>
        <w:fldChar w:fldCharType="end"/>
      </w:r>
    </w:p>
    <w:p w:rsidR="00D7183A" w:rsidRDefault="00D7183A">
      <w:pPr>
        <w:pStyle w:val="30"/>
        <w:rPr>
          <w:rFonts w:asciiTheme="minorHAnsi" w:hAnsiTheme="minorHAnsi" w:cstheme="minorBidi"/>
          <w:kern w:val="2"/>
          <w:szCs w:val="22"/>
          <w:lang w:val="en-US" w:eastAsia="ko-KR"/>
        </w:rPr>
      </w:pPr>
      <w:r>
        <w:t>6.1.2 Coexistence simulations assumptions</w:t>
      </w:r>
      <w:r>
        <w:tab/>
      </w:r>
      <w:r>
        <w:fldChar w:fldCharType="begin"/>
      </w:r>
      <w:r>
        <w:instrText xml:space="preserve"> PAGEREF _Toc73026111 \h </w:instrText>
      </w:r>
      <w:r>
        <w:fldChar w:fldCharType="separate"/>
      </w:r>
      <w:r>
        <w:t>25</w:t>
      </w:r>
      <w:r>
        <w:fldChar w:fldCharType="end"/>
      </w:r>
    </w:p>
    <w:p w:rsidR="00D7183A" w:rsidRDefault="00D7183A">
      <w:pPr>
        <w:pStyle w:val="30"/>
        <w:rPr>
          <w:rFonts w:asciiTheme="minorHAnsi" w:hAnsiTheme="minorHAnsi" w:cstheme="minorBidi"/>
          <w:kern w:val="2"/>
          <w:szCs w:val="22"/>
          <w:lang w:val="en-US" w:eastAsia="ko-KR"/>
        </w:rPr>
      </w:pPr>
      <w:r>
        <w:t>6.1.3 Coexistence results</w:t>
      </w:r>
      <w:r>
        <w:tab/>
      </w:r>
      <w:r>
        <w:fldChar w:fldCharType="begin"/>
      </w:r>
      <w:r>
        <w:instrText xml:space="preserve"> PAGEREF _Toc73026112 \h </w:instrText>
      </w:r>
      <w:r>
        <w:fldChar w:fldCharType="separate"/>
      </w:r>
      <w:r>
        <w:t>25</w:t>
      </w:r>
      <w:r>
        <w:fldChar w:fldCharType="end"/>
      </w:r>
    </w:p>
    <w:p w:rsidR="00D7183A" w:rsidRDefault="00D7183A">
      <w:pPr>
        <w:pStyle w:val="30"/>
        <w:rPr>
          <w:rFonts w:asciiTheme="minorHAnsi" w:hAnsiTheme="minorHAnsi" w:cstheme="minorBidi"/>
          <w:kern w:val="2"/>
          <w:szCs w:val="22"/>
          <w:lang w:val="en-US" w:eastAsia="ko-KR"/>
        </w:rPr>
      </w:pPr>
      <w:r>
        <w:t>6.1.4 Conclusion of Coexistence evaluations</w:t>
      </w:r>
      <w:r>
        <w:tab/>
      </w:r>
      <w:r>
        <w:fldChar w:fldCharType="begin"/>
      </w:r>
      <w:r>
        <w:instrText xml:space="preserve"> PAGEREF _Toc73026113 \h </w:instrText>
      </w:r>
      <w:r>
        <w:fldChar w:fldCharType="separate"/>
      </w:r>
      <w:r>
        <w:t>25</w:t>
      </w:r>
      <w:r>
        <w:fldChar w:fldCharType="end"/>
      </w:r>
    </w:p>
    <w:p w:rsidR="00D7183A" w:rsidRDefault="00D7183A">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_Toc73026114 \h </w:instrText>
      </w:r>
      <w:r>
        <w:fldChar w:fldCharType="separate"/>
      </w:r>
      <w:r>
        <w:t>25</w:t>
      </w:r>
      <w:r>
        <w:fldChar w:fldCharType="end"/>
      </w:r>
    </w:p>
    <w:p w:rsidR="00D7183A" w:rsidRDefault="00D7183A">
      <w:pPr>
        <w:pStyle w:val="10"/>
        <w:rPr>
          <w:rFonts w:asciiTheme="minorHAnsi" w:hAnsiTheme="minorHAnsi" w:cstheme="minorBidi"/>
          <w:kern w:val="2"/>
          <w:sz w:val="20"/>
          <w:szCs w:val="22"/>
          <w:lang w:val="en-US" w:eastAsia="ko-KR"/>
        </w:rPr>
      </w:pPr>
      <w:r>
        <w:lastRenderedPageBreak/>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_Toc73026115 \h </w:instrText>
      </w:r>
      <w:r>
        <w:fldChar w:fldCharType="separate"/>
      </w:r>
      <w:r>
        <w:t>2</w:t>
      </w:r>
      <w:r>
        <w:t>6</w:t>
      </w:r>
      <w:r>
        <w:fldChar w:fldCharType="end"/>
      </w:r>
    </w:p>
    <w:p w:rsidR="00D7183A" w:rsidRDefault="00D7183A">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_Toc73026116 \h </w:instrText>
      </w:r>
      <w:r>
        <w:fldChar w:fldCharType="separate"/>
      </w:r>
      <w:r>
        <w:t>26</w:t>
      </w:r>
      <w:r>
        <w:fldChar w:fldCharType="end"/>
      </w:r>
    </w:p>
    <w:p w:rsidR="00D7183A" w:rsidRDefault="00D7183A">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_Toc73026117 \h </w:instrText>
      </w:r>
      <w:r>
        <w:fldChar w:fldCharType="separate"/>
      </w:r>
      <w:r>
        <w:t>26</w:t>
      </w:r>
      <w:r>
        <w:fldChar w:fldCharType="end"/>
      </w:r>
    </w:p>
    <w:p w:rsidR="00D7183A" w:rsidRDefault="00D7183A">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_Toc73026118 \h </w:instrText>
      </w:r>
      <w:r>
        <w:fldChar w:fldCharType="separate"/>
      </w:r>
      <w:r>
        <w:t>26</w:t>
      </w:r>
      <w:r>
        <w:fldChar w:fldCharType="end"/>
      </w:r>
    </w:p>
    <w:p w:rsidR="00D7183A" w:rsidRDefault="00D7183A">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_Toc73026119 \h </w:instrText>
      </w:r>
      <w:r>
        <w:fldChar w:fldCharType="separate"/>
      </w:r>
      <w:r>
        <w:t>26</w:t>
      </w:r>
      <w:r>
        <w:fldChar w:fldCharType="end"/>
      </w:r>
    </w:p>
    <w:p w:rsidR="00D7183A" w:rsidRDefault="00D7183A">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_Toc73026120 \h </w:instrText>
      </w:r>
      <w:r>
        <w:fldChar w:fldCharType="separate"/>
      </w:r>
      <w:r>
        <w:t>26</w:t>
      </w:r>
      <w:r>
        <w:fldChar w:fldCharType="end"/>
      </w:r>
    </w:p>
    <w:p w:rsidR="00D7183A" w:rsidRDefault="00D7183A">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_Toc73026121 \h </w:instrText>
      </w:r>
      <w:r>
        <w:fldChar w:fldCharType="separate"/>
      </w:r>
      <w:r>
        <w:t>26</w:t>
      </w:r>
      <w:r>
        <w:fldChar w:fldCharType="end"/>
      </w:r>
    </w:p>
    <w:p w:rsidR="00D7183A" w:rsidRDefault="00D7183A">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_Toc73026122 \h </w:instrText>
      </w:r>
      <w:r>
        <w:fldChar w:fldCharType="separate"/>
      </w:r>
      <w:r>
        <w:t>27</w:t>
      </w:r>
      <w:r>
        <w:fldChar w:fldCharType="end"/>
      </w:r>
    </w:p>
    <w:p w:rsidR="00D7183A" w:rsidRDefault="00D7183A">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_Toc73026123 \h </w:instrText>
      </w:r>
      <w:r>
        <w:fldChar w:fldCharType="separate"/>
      </w:r>
      <w:r>
        <w:t>27</w:t>
      </w:r>
      <w:r>
        <w:fldChar w:fldCharType="end"/>
      </w:r>
    </w:p>
    <w:p w:rsidR="00D7183A" w:rsidRDefault="00D7183A">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_Toc73026124 \h </w:instrText>
      </w:r>
      <w:r>
        <w:fldChar w:fldCharType="separate"/>
      </w:r>
      <w:r>
        <w:t>27</w:t>
      </w:r>
      <w:r>
        <w:fldChar w:fldCharType="end"/>
      </w:r>
    </w:p>
    <w:p w:rsidR="00D7183A" w:rsidRDefault="00D7183A">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_Toc73026125 \h </w:instrText>
      </w:r>
      <w:r>
        <w:fldChar w:fldCharType="separate"/>
      </w:r>
      <w:r>
        <w:t>27</w:t>
      </w:r>
      <w:r>
        <w:fldChar w:fldCharType="end"/>
      </w:r>
    </w:p>
    <w:p w:rsidR="00D7183A" w:rsidRDefault="00D7183A">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_Toc73026126 \h </w:instrText>
      </w:r>
      <w:r>
        <w:fldChar w:fldCharType="separate"/>
      </w:r>
      <w:r>
        <w:t>27</w:t>
      </w:r>
      <w:r>
        <w:fldChar w:fldCharType="end"/>
      </w:r>
    </w:p>
    <w:p w:rsidR="00D7183A" w:rsidRDefault="00D7183A">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_Toc73026127 \h </w:instrText>
      </w:r>
      <w:r>
        <w:fldChar w:fldCharType="separate"/>
      </w:r>
      <w:r>
        <w:t>27</w:t>
      </w:r>
      <w:r>
        <w:fldChar w:fldCharType="end"/>
      </w:r>
    </w:p>
    <w:p w:rsidR="00D7183A" w:rsidRDefault="00D7183A">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_Toc73026128 \h </w:instrText>
      </w:r>
      <w:r>
        <w:fldChar w:fldCharType="separate"/>
      </w:r>
      <w:r>
        <w:t>28</w:t>
      </w:r>
      <w:r>
        <w:fldChar w:fldCharType="end"/>
      </w:r>
    </w:p>
    <w:p w:rsidR="00D7183A" w:rsidRDefault="00D7183A">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_Toc73026129 \h </w:instrText>
      </w:r>
      <w:r>
        <w:fldChar w:fldCharType="separate"/>
      </w:r>
      <w:r>
        <w:t>28</w:t>
      </w:r>
      <w:r>
        <w:fldChar w:fldCharType="end"/>
      </w:r>
    </w:p>
    <w:p w:rsidR="00D7183A" w:rsidRDefault="00D7183A">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_Toc73026130 \h </w:instrText>
      </w:r>
      <w:r>
        <w:fldChar w:fldCharType="separate"/>
      </w:r>
      <w:r>
        <w:t>28</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.1</w:t>
      </w:r>
      <w:r w:rsidRPr="000C31D3">
        <w:rPr>
          <w:color w:val="000000" w:themeColor="text1"/>
        </w:rPr>
        <w:t xml:space="preserve"> </w:t>
      </w:r>
      <w:r w:rsidRPr="000C31D3">
        <w:rPr>
          <w:color w:val="000000" w:themeColor="text1"/>
          <w:lang w:eastAsia="x-none"/>
        </w:rPr>
        <w:t>Reference sensitivity power level</w:t>
      </w:r>
      <w:r>
        <w:tab/>
      </w:r>
      <w:r>
        <w:fldChar w:fldCharType="begin"/>
      </w:r>
      <w:r>
        <w:instrText xml:space="preserve"> PAGEREF _Toc73026131 \h </w:instrText>
      </w:r>
      <w:r>
        <w:fldChar w:fldCharType="separate"/>
      </w:r>
      <w:r>
        <w:t>28</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8.2.2 Maximum input level</w:t>
      </w:r>
      <w:r>
        <w:tab/>
      </w:r>
      <w:r>
        <w:fldChar w:fldCharType="begin"/>
      </w:r>
      <w:r>
        <w:instrText xml:space="preserve"> PAGEREF _Toc73026132 \h </w:instrText>
      </w:r>
      <w:r>
        <w:fldChar w:fldCharType="separate"/>
      </w:r>
      <w:r>
        <w:t>28</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.3</w:t>
      </w:r>
      <w:r w:rsidRPr="000C31D3">
        <w:rPr>
          <w:color w:val="000000" w:themeColor="text1"/>
        </w:rPr>
        <w:t xml:space="preserve"> </w:t>
      </w:r>
      <w:r w:rsidRPr="000C31D3">
        <w:rPr>
          <w:color w:val="000000" w:themeColor="text1"/>
          <w:lang w:eastAsia="x-none"/>
        </w:rPr>
        <w:t>Adjacent Channel Selectivity (ACS)</w:t>
      </w:r>
      <w:r>
        <w:tab/>
      </w:r>
      <w:r>
        <w:fldChar w:fldCharType="begin"/>
      </w:r>
      <w:r>
        <w:instrText xml:space="preserve"> PAGEREF _Toc73026133 \h </w:instrText>
      </w:r>
      <w:r>
        <w:fldChar w:fldCharType="separate"/>
      </w:r>
      <w:r>
        <w:t>29</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w:t>
      </w:r>
      <w:r w:rsidRPr="000C31D3">
        <w:rPr>
          <w:color w:val="000000" w:themeColor="text1"/>
        </w:rPr>
        <w:t xml:space="preserve"> </w:t>
      </w:r>
      <w:r w:rsidRPr="000C31D3">
        <w:rPr>
          <w:color w:val="000000" w:themeColor="text1"/>
          <w:lang w:eastAsia="x-none"/>
        </w:rPr>
        <w:t>Blocking characteristics</w:t>
      </w:r>
      <w:r>
        <w:tab/>
      </w:r>
      <w:r>
        <w:fldChar w:fldCharType="begin"/>
      </w:r>
      <w:r>
        <w:instrText xml:space="preserve"> PAGEREF _Toc73026134 \h </w:instrText>
      </w:r>
      <w:r>
        <w:fldChar w:fldCharType="separate"/>
      </w:r>
      <w:r>
        <w:t>30</w:t>
      </w:r>
      <w:r>
        <w:fldChar w:fldCharType="end"/>
      </w:r>
    </w:p>
    <w:p w:rsidR="00D7183A" w:rsidRDefault="00D7183A">
      <w:pPr>
        <w:pStyle w:val="4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.4.1</w:t>
      </w:r>
      <w:r w:rsidRPr="000C31D3">
        <w:rPr>
          <w:color w:val="000000" w:themeColor="text1"/>
        </w:rPr>
        <w:t xml:space="preserve"> </w:t>
      </w:r>
      <w:r w:rsidRPr="000C31D3">
        <w:rPr>
          <w:color w:val="000000" w:themeColor="text1"/>
          <w:lang w:eastAsia="x-none"/>
        </w:rPr>
        <w:t>In-band blocking</w:t>
      </w:r>
      <w:r>
        <w:tab/>
      </w:r>
      <w:r>
        <w:fldChar w:fldCharType="begin"/>
      </w:r>
      <w:r>
        <w:instrText xml:space="preserve"> PAGEREF _Toc73026135 \h </w:instrText>
      </w:r>
      <w:r>
        <w:fldChar w:fldCharType="separate"/>
      </w:r>
      <w:r>
        <w:t>30</w:t>
      </w:r>
      <w:r>
        <w:fldChar w:fldCharType="end"/>
      </w:r>
    </w:p>
    <w:p w:rsidR="00D7183A" w:rsidRDefault="00D7183A">
      <w:pPr>
        <w:pStyle w:val="4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.4.2</w:t>
      </w:r>
      <w:r w:rsidRPr="000C31D3">
        <w:rPr>
          <w:color w:val="000000" w:themeColor="text1"/>
        </w:rPr>
        <w:t xml:space="preserve"> </w:t>
      </w:r>
      <w:r w:rsidRPr="000C31D3">
        <w:rPr>
          <w:color w:val="000000" w:themeColor="text1"/>
          <w:lang w:eastAsia="x-none"/>
        </w:rPr>
        <w:t>Out-of-band blocking</w:t>
      </w:r>
      <w:r>
        <w:tab/>
      </w:r>
      <w:r>
        <w:fldChar w:fldCharType="begin"/>
      </w:r>
      <w:r>
        <w:instrText xml:space="preserve"> PAGEREF _Toc73026136 \h </w:instrText>
      </w:r>
      <w:r>
        <w:fldChar w:fldCharType="separate"/>
      </w:r>
      <w:r>
        <w:t>30</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8.2.5</w:t>
      </w:r>
      <w:r>
        <w:rPr>
          <w:rFonts w:asciiTheme="minorHAnsi" w:hAnsiTheme="minorHAnsi" w:cstheme="minorBidi"/>
          <w:kern w:val="2"/>
          <w:szCs w:val="22"/>
          <w:lang w:val="en-US" w:eastAsia="ko-KR"/>
        </w:rPr>
        <w:tab/>
      </w:r>
      <w:r w:rsidRPr="000C31D3">
        <w:rPr>
          <w:color w:val="000000" w:themeColor="text1"/>
        </w:rPr>
        <w:t>Spurious response</w:t>
      </w:r>
      <w:r>
        <w:tab/>
      </w:r>
      <w:r>
        <w:fldChar w:fldCharType="begin"/>
      </w:r>
      <w:r>
        <w:instrText xml:space="preserve"> PAGEREF _Toc73026137 \h </w:instrText>
      </w:r>
      <w:r>
        <w:fldChar w:fldCharType="separate"/>
      </w:r>
      <w:r>
        <w:t>31</w:t>
      </w:r>
      <w:r>
        <w:fldChar w:fldCharType="end"/>
      </w:r>
    </w:p>
    <w:p w:rsidR="00D7183A" w:rsidRDefault="00D7183A">
      <w:pPr>
        <w:pStyle w:val="30"/>
        <w:rPr>
          <w:rFonts w:asciiTheme="minorHAnsi" w:hAnsiTheme="minorHAnsi" w:cstheme="minorBidi"/>
          <w:kern w:val="2"/>
          <w:szCs w:val="22"/>
          <w:lang w:val="en-US" w:eastAsia="ko-KR"/>
        </w:rPr>
      </w:pPr>
      <w:r w:rsidRPr="000C31D3">
        <w:rPr>
          <w:color w:val="000000" w:themeColor="text1"/>
        </w:rPr>
        <w:t>8</w:t>
      </w:r>
      <w:r w:rsidRPr="000C31D3">
        <w:rPr>
          <w:color w:val="000000" w:themeColor="text1"/>
          <w:lang w:eastAsia="x-none"/>
        </w:rPr>
        <w:t>.</w:t>
      </w:r>
      <w:r w:rsidRPr="000C31D3">
        <w:rPr>
          <w:color w:val="000000" w:themeColor="text1"/>
        </w:rPr>
        <w:t>2</w:t>
      </w:r>
      <w:r w:rsidRPr="000C31D3">
        <w:rPr>
          <w:color w:val="000000" w:themeColor="text1"/>
          <w:lang w:eastAsia="x-none"/>
        </w:rPr>
        <w:t>.6</w:t>
      </w:r>
      <w:r w:rsidRPr="000C31D3">
        <w:rPr>
          <w:color w:val="000000" w:themeColor="text1"/>
        </w:rPr>
        <w:t xml:space="preserve"> </w:t>
      </w:r>
      <w:r w:rsidRPr="000C31D3">
        <w:rPr>
          <w:color w:val="000000" w:themeColor="text1"/>
          <w:lang w:eastAsia="x-none"/>
        </w:rPr>
        <w:t>Intermodulation characteristics</w:t>
      </w:r>
      <w:r>
        <w:tab/>
      </w:r>
      <w:r>
        <w:fldChar w:fldCharType="begin"/>
      </w:r>
      <w:r>
        <w:instrText xml:space="preserve"> PAGEREF _Toc73026138 \h </w:instrText>
      </w:r>
      <w:r>
        <w:fldChar w:fldCharType="separate"/>
      </w:r>
      <w:r>
        <w:t>31</w:t>
      </w:r>
      <w:r>
        <w:fldChar w:fldCharType="end"/>
      </w:r>
    </w:p>
    <w:p w:rsidR="00D7183A" w:rsidRDefault="00D7183A">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_Toc73026139 \h </w:instrText>
      </w:r>
      <w:r>
        <w:fldChar w:fldCharType="separate"/>
      </w:r>
      <w:r>
        <w:t>32</w:t>
      </w:r>
      <w:r>
        <w:fldChar w:fldCharType="end"/>
      </w:r>
    </w:p>
    <w:p w:rsidR="00D7183A" w:rsidRDefault="00D7183A">
      <w:pPr>
        <w:pStyle w:val="10"/>
        <w:rPr>
          <w:rFonts w:asciiTheme="minorHAnsi" w:hAnsiTheme="minorHAnsi" w:cstheme="minorBidi"/>
          <w:kern w:val="2"/>
          <w:sz w:val="20"/>
          <w:szCs w:val="22"/>
          <w:lang w:val="en-US" w:eastAsia="ko-KR"/>
        </w:rPr>
      </w:pPr>
      <w:r>
        <w:t>Annex A</w:t>
      </w:r>
      <w:r>
        <w:tab/>
      </w:r>
      <w:r>
        <w:fldChar w:fldCharType="begin"/>
      </w:r>
      <w:r>
        <w:instrText xml:space="preserve"> PAGEREF _Toc73026140 \h </w:instrText>
      </w:r>
      <w:r>
        <w:fldChar w:fldCharType="separate"/>
      </w:r>
      <w:r>
        <w:t>33</w:t>
      </w:r>
      <w:r>
        <w:fldChar w:fldCharType="end"/>
      </w:r>
    </w:p>
    <w:p w:rsidR="00D7183A" w:rsidRDefault="00D7183A">
      <w:pPr>
        <w:pStyle w:val="10"/>
        <w:rPr>
          <w:rFonts w:asciiTheme="minorHAnsi" w:hAnsiTheme="minorHAnsi" w:cstheme="minorBidi"/>
          <w:kern w:val="2"/>
          <w:sz w:val="20"/>
          <w:szCs w:val="22"/>
          <w:lang w:val="en-US" w:eastAsia="ko-KR"/>
        </w:rPr>
      </w:pPr>
      <w:r>
        <w:t xml:space="preserve">Annex B: </w:t>
      </w:r>
      <w:r w:rsidRPr="000C31D3">
        <w:rPr>
          <w:rFonts w:cs="Arial"/>
        </w:rPr>
        <w:t>Change history</w:t>
      </w:r>
      <w:r>
        <w:tab/>
      </w:r>
      <w:r>
        <w:fldChar w:fldCharType="begin"/>
      </w:r>
      <w:r>
        <w:instrText xml:space="preserve"> PAGEREF _Toc73026141 \h </w:instrText>
      </w:r>
      <w:r>
        <w:fldChar w:fldCharType="separate"/>
      </w:r>
      <w:r>
        <w:t>34</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3" w:name="_Toc535240008"/>
      <w:bookmarkStart w:id="4" w:name="_Toc36034735"/>
      <w:bookmarkStart w:id="5" w:name="_Toc42537330"/>
      <w:bookmarkStart w:id="6" w:name="_Toc46356395"/>
      <w:bookmarkStart w:id="7" w:name="_Toc52566309"/>
      <w:bookmarkStart w:id="8" w:name="_Toc72931396"/>
      <w:bookmarkStart w:id="9" w:name="_Toc73026061"/>
      <w:r w:rsidR="00661635" w:rsidRPr="0087716F">
        <w:lastRenderedPageBreak/>
        <w:t>Foreword</w:t>
      </w:r>
      <w:bookmarkEnd w:id="3"/>
      <w:bookmarkEnd w:id="4"/>
      <w:bookmarkEnd w:id="5"/>
      <w:bookmarkEnd w:id="6"/>
      <w:bookmarkEnd w:id="7"/>
      <w:bookmarkEnd w:id="8"/>
      <w:bookmarkEnd w:id="9"/>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0" w:name="_Toc535240009"/>
      <w:bookmarkStart w:id="11" w:name="_Toc36034736"/>
      <w:bookmarkStart w:id="12" w:name="_Toc42537331"/>
      <w:bookmarkStart w:id="13" w:name="_Toc46356396"/>
      <w:bookmarkStart w:id="14" w:name="_Toc52566310"/>
      <w:bookmarkStart w:id="15" w:name="_Toc72931397"/>
      <w:bookmarkStart w:id="16" w:name="_Toc73026062"/>
      <w:r w:rsidRPr="0087716F">
        <w:lastRenderedPageBreak/>
        <w:t>1</w:t>
      </w:r>
      <w:r w:rsidRPr="0087716F">
        <w:tab/>
        <w:t>Scope</w:t>
      </w:r>
      <w:bookmarkEnd w:id="10"/>
      <w:bookmarkEnd w:id="11"/>
      <w:bookmarkEnd w:id="12"/>
      <w:bookmarkEnd w:id="13"/>
      <w:bookmarkEnd w:id="14"/>
      <w:bookmarkEnd w:id="15"/>
      <w:bookmarkEnd w:id="16"/>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17" w:name="_Toc36034737"/>
      <w:bookmarkStart w:id="18" w:name="_Toc42537332"/>
      <w:bookmarkStart w:id="19" w:name="_Toc46356397"/>
      <w:bookmarkStart w:id="20" w:name="_Toc52566311"/>
      <w:bookmarkStart w:id="21" w:name="_Toc72931398"/>
      <w:bookmarkStart w:id="22" w:name="_Toc73026063"/>
      <w:r w:rsidRPr="0087716F">
        <w:t>2</w:t>
      </w:r>
      <w:r w:rsidRPr="0087716F">
        <w:tab/>
        <w:t>References</w:t>
      </w:r>
      <w:bookmarkEnd w:id="17"/>
      <w:bookmarkEnd w:id="18"/>
      <w:bookmarkEnd w:id="19"/>
      <w:bookmarkEnd w:id="20"/>
      <w:bookmarkEnd w:id="21"/>
      <w:bookmarkEnd w:id="22"/>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23" w:name="_Toc36034738"/>
      <w:bookmarkStart w:id="24" w:name="_Toc42537333"/>
      <w:bookmarkStart w:id="25" w:name="_Toc46356398"/>
      <w:bookmarkStart w:id="26" w:name="_Toc52566312"/>
      <w:bookmarkStart w:id="27" w:name="_Toc72931399"/>
      <w:bookmarkStart w:id="28" w:name="_Toc73026064"/>
      <w:r w:rsidRPr="0087716F">
        <w:t>3</w:t>
      </w:r>
      <w:r w:rsidRPr="0087716F">
        <w:tab/>
        <w:t>Definitions, symbols and abbreviations</w:t>
      </w:r>
      <w:bookmarkEnd w:id="23"/>
      <w:bookmarkEnd w:id="24"/>
      <w:bookmarkEnd w:id="25"/>
      <w:bookmarkEnd w:id="26"/>
      <w:bookmarkEnd w:id="27"/>
      <w:bookmarkEnd w:id="28"/>
    </w:p>
    <w:p w:rsidR="00661635" w:rsidRPr="0087716F" w:rsidRDefault="00661635" w:rsidP="00661635">
      <w:pPr>
        <w:pStyle w:val="2"/>
      </w:pPr>
      <w:bookmarkStart w:id="29" w:name="_Toc36034739"/>
      <w:bookmarkStart w:id="30" w:name="_Toc42537334"/>
      <w:bookmarkStart w:id="31" w:name="_Toc46356399"/>
      <w:bookmarkStart w:id="32" w:name="_Toc52566313"/>
      <w:bookmarkStart w:id="33" w:name="_Toc72931400"/>
      <w:bookmarkStart w:id="34" w:name="_Toc73026065"/>
      <w:r w:rsidRPr="0087716F">
        <w:t>3.1</w:t>
      </w:r>
      <w:r w:rsidRPr="0087716F">
        <w:tab/>
        <w:t>Definitions</w:t>
      </w:r>
      <w:bookmarkEnd w:id="29"/>
      <w:bookmarkEnd w:id="30"/>
      <w:bookmarkEnd w:id="31"/>
      <w:bookmarkEnd w:id="32"/>
      <w:bookmarkEnd w:id="33"/>
      <w:bookmarkEnd w:id="34"/>
    </w:p>
    <w:p w:rsidR="00661635" w:rsidRPr="0087716F" w:rsidRDefault="00661635" w:rsidP="00661635">
      <w:r w:rsidRPr="0087716F">
        <w:t xml:space="preserve">For the purposes of the present document, the terms and definitions given in </w:t>
      </w:r>
      <w:bookmarkStart w:id="35" w:name="OLE_LINK1"/>
      <w:bookmarkStart w:id="36" w:name="OLE_LINK2"/>
      <w:bookmarkStart w:id="37" w:name="OLE_LINK3"/>
      <w:bookmarkStart w:id="38" w:name="OLE_LINK4"/>
      <w:bookmarkStart w:id="39" w:name="OLE_LINK5"/>
      <w:r w:rsidRPr="0087716F">
        <w:t xml:space="preserve">3GPP </w:t>
      </w:r>
      <w:bookmarkEnd w:id="35"/>
      <w:bookmarkEnd w:id="36"/>
      <w:bookmarkEnd w:id="37"/>
      <w:bookmarkEnd w:id="38"/>
      <w:bookmarkEnd w:id="39"/>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0" w:name="_Toc36034740"/>
      <w:bookmarkStart w:id="41" w:name="_Toc42537335"/>
      <w:bookmarkStart w:id="42" w:name="_Toc46356400"/>
      <w:bookmarkStart w:id="43" w:name="_Toc52566314"/>
      <w:bookmarkStart w:id="44" w:name="_Toc72931401"/>
      <w:bookmarkStart w:id="45" w:name="_Toc73026066"/>
      <w:r w:rsidRPr="0087716F">
        <w:t>3.2</w:t>
      </w:r>
      <w:r w:rsidRPr="0087716F">
        <w:tab/>
        <w:t>Symbols</w:t>
      </w:r>
      <w:bookmarkEnd w:id="40"/>
      <w:bookmarkEnd w:id="41"/>
      <w:bookmarkEnd w:id="42"/>
      <w:bookmarkEnd w:id="43"/>
      <w:bookmarkEnd w:id="44"/>
      <w:bookmarkEnd w:id="45"/>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46" w:name="_Toc36034741"/>
      <w:bookmarkStart w:id="47" w:name="_Toc42537336"/>
      <w:bookmarkStart w:id="48" w:name="_Toc46356401"/>
      <w:bookmarkStart w:id="49" w:name="_Toc52566315"/>
      <w:bookmarkStart w:id="50" w:name="_Toc72931402"/>
      <w:bookmarkStart w:id="51" w:name="_Toc73026067"/>
      <w:r w:rsidRPr="0087716F">
        <w:t>3.3</w:t>
      </w:r>
      <w:r w:rsidRPr="0087716F">
        <w:tab/>
        <w:t>Abbreviations</w:t>
      </w:r>
      <w:bookmarkEnd w:id="46"/>
      <w:bookmarkEnd w:id="47"/>
      <w:bookmarkEnd w:id="48"/>
      <w:bookmarkEnd w:id="49"/>
      <w:bookmarkEnd w:id="50"/>
      <w:bookmarkEnd w:id="51"/>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52"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52"/>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53" w:name="OLE_LINK87"/>
      <w:r w:rsidRPr="0087716F">
        <w:t>NR</w:t>
      </w:r>
      <w:r w:rsidRPr="0087716F">
        <w:tab/>
        <w:t>New Radio</w:t>
      </w:r>
    </w:p>
    <w:bookmarkEnd w:id="53"/>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54" w:name="OLE_LINK86"/>
      <w:r w:rsidRPr="0087716F">
        <w:rPr>
          <w:lang w:eastAsia="zh-CN"/>
        </w:rPr>
        <w:t>PRB</w:t>
      </w:r>
      <w:r w:rsidRPr="0087716F">
        <w:rPr>
          <w:lang w:eastAsia="zh-CN"/>
        </w:rPr>
        <w:tab/>
      </w:r>
      <w:r w:rsidRPr="0087716F">
        <w:t>Physical Resource Block</w:t>
      </w:r>
      <w:bookmarkEnd w:id="54"/>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55" w:name="_Toc36034742"/>
      <w:bookmarkStart w:id="56" w:name="_Toc42537337"/>
      <w:bookmarkStart w:id="57" w:name="_Toc46356402"/>
      <w:bookmarkStart w:id="58" w:name="_Toc52566316"/>
      <w:bookmarkStart w:id="59" w:name="_Toc72931403"/>
      <w:bookmarkStart w:id="60" w:name="_Toc73026068"/>
      <w:r w:rsidRPr="0087716F">
        <w:t>4</w:t>
      </w:r>
      <w:r w:rsidRPr="0087716F">
        <w:tab/>
        <w:t>Background</w:t>
      </w:r>
      <w:bookmarkEnd w:id="55"/>
      <w:bookmarkEnd w:id="56"/>
      <w:bookmarkEnd w:id="57"/>
      <w:bookmarkEnd w:id="58"/>
      <w:bookmarkEnd w:id="59"/>
      <w:bookmarkEnd w:id="60"/>
    </w:p>
    <w:p w:rsidR="00661635" w:rsidRPr="0087716F" w:rsidRDefault="00661635" w:rsidP="00661635">
      <w:pPr>
        <w:pStyle w:val="2"/>
      </w:pPr>
      <w:bookmarkStart w:id="61" w:name="_Toc36034743"/>
      <w:bookmarkStart w:id="62" w:name="_Toc42537338"/>
      <w:bookmarkStart w:id="63" w:name="_Toc46356403"/>
      <w:bookmarkStart w:id="64" w:name="_Toc52566317"/>
      <w:bookmarkStart w:id="65" w:name="_Toc72931404"/>
      <w:bookmarkStart w:id="66" w:name="_Toc73026069"/>
      <w:r w:rsidRPr="0087716F">
        <w:t>4.1</w:t>
      </w:r>
      <w:r w:rsidRPr="0087716F">
        <w:tab/>
        <w:t>Justification</w:t>
      </w:r>
      <w:bookmarkEnd w:id="61"/>
      <w:bookmarkEnd w:id="62"/>
      <w:bookmarkEnd w:id="63"/>
      <w:bookmarkEnd w:id="64"/>
      <w:bookmarkEnd w:id="65"/>
      <w:bookmarkEnd w:id="66"/>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B2065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B2065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67" w:name="_Toc36034744"/>
      <w:bookmarkStart w:id="68" w:name="_Toc42537339"/>
      <w:bookmarkStart w:id="69" w:name="_Toc46356404"/>
      <w:bookmarkStart w:id="70" w:name="_Toc52566318"/>
      <w:bookmarkStart w:id="71" w:name="_Toc72931405"/>
      <w:bookmarkStart w:id="72" w:name="_Toc73026070"/>
      <w:r w:rsidRPr="0087716F">
        <w:t>4.2</w:t>
      </w:r>
      <w:r w:rsidRPr="0087716F">
        <w:tab/>
        <w:t>Objective</w:t>
      </w:r>
      <w:bookmarkEnd w:id="67"/>
      <w:bookmarkEnd w:id="68"/>
      <w:bookmarkEnd w:id="69"/>
      <w:bookmarkEnd w:id="70"/>
      <w:bookmarkEnd w:id="71"/>
      <w:bookmarkEnd w:id="72"/>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B2065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B2065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B2065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B2065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B2065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B2065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B2065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B2065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B2065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B2065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B2065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B2065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B20656">
      <w:pPr>
        <w:numPr>
          <w:ilvl w:val="0"/>
          <w:numId w:val="8"/>
        </w:numPr>
        <w:overflowPunct w:val="0"/>
        <w:autoSpaceDE w:val="0"/>
        <w:autoSpaceDN w:val="0"/>
        <w:adjustRightInd w:val="0"/>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B2065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sidelink frequency bands should ensure coexistence between sidelink and </w:t>
      </w:r>
      <w:proofErr w:type="spellStart"/>
      <w:r>
        <w:rPr>
          <w:lang w:eastAsia="ko-KR"/>
        </w:rPr>
        <w:t>Uu</w:t>
      </w:r>
      <w:proofErr w:type="spellEnd"/>
      <w:r>
        <w:rPr>
          <w:lang w:eastAsia="ko-KR"/>
        </w:rPr>
        <w:t xml:space="preserve"> interface in the same and adjacent channels in licensed spectrum.</w:t>
      </w:r>
    </w:p>
    <w:p w:rsidR="00661635" w:rsidRDefault="00661635" w:rsidP="00B2065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B2065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 xml:space="preserve">6. UE </w:t>
      </w:r>
      <w:proofErr w:type="spellStart"/>
      <w:r w:rsidRPr="002E3B39">
        <w:rPr>
          <w:b/>
          <w:lang w:eastAsia="ko-KR"/>
        </w:rPr>
        <w:t>Tx</w:t>
      </w:r>
      <w:proofErr w:type="spell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w:t>
      </w:r>
      <w:proofErr w:type="spellStart"/>
      <w:r w:rsidRPr="00057D3B">
        <w:t>Uu</w:t>
      </w:r>
      <w:proofErr w:type="spellEnd"/>
      <w:r w:rsidRPr="00057D3B">
        <w:t xml:space="preserve">/LTE </w:t>
      </w:r>
      <w:proofErr w:type="spellStart"/>
      <w:r w:rsidRPr="00057D3B">
        <w:t>Uu</w:t>
      </w:r>
      <w:proofErr w:type="spellEnd"/>
      <w:r w:rsidRPr="00057D3B">
        <w:t xml:space="preserve"> operation.</w:t>
      </w:r>
    </w:p>
    <w:p w:rsidR="00661635" w:rsidRPr="00057D3B" w:rsidRDefault="00661635" w:rsidP="00661635">
      <w:r>
        <w:t xml:space="preserve">The solutions should support the network control of NR sidelink as in Rel-16, i.e., NR </w:t>
      </w:r>
      <w:proofErr w:type="spellStart"/>
      <w:r>
        <w:t>Uu</w:t>
      </w:r>
      <w:proofErr w:type="spellEnd"/>
      <w:r>
        <w:t xml:space="preserve"> controls NR sidelink using Layer 1 and Layer 2 signalling and LTE </w:t>
      </w:r>
      <w:proofErr w:type="spellStart"/>
      <w:r>
        <w:t>Uu</w:t>
      </w:r>
      <w:proofErr w:type="spellEnd"/>
      <w:r>
        <w:t xml:space="preserve">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B2065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B2065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B2065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B2065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73" w:name="_Toc36034745"/>
      <w:bookmarkStart w:id="74" w:name="_Toc42537340"/>
      <w:bookmarkStart w:id="75" w:name="_Toc46356405"/>
      <w:bookmarkStart w:id="76" w:name="_Toc52566319"/>
      <w:bookmarkStart w:id="77" w:name="_Toc72931406"/>
      <w:bookmarkStart w:id="78" w:name="_Toc73026071"/>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73"/>
      <w:bookmarkEnd w:id="74"/>
      <w:bookmarkEnd w:id="75"/>
      <w:bookmarkEnd w:id="76"/>
      <w:bookmarkEnd w:id="77"/>
      <w:bookmarkEnd w:id="78"/>
    </w:p>
    <w:p w:rsidR="00715C56" w:rsidRDefault="00715C56" w:rsidP="00715C56">
      <w:pPr>
        <w:pStyle w:val="3"/>
      </w:pPr>
      <w:bookmarkStart w:id="79" w:name="_Toc460003545"/>
      <w:bookmarkStart w:id="80" w:name="_Toc72931407"/>
      <w:bookmarkStart w:id="81" w:name="_Toc73026072"/>
      <w:r w:rsidRPr="00335B73">
        <w:rPr>
          <w:rFonts w:hint="eastAsia"/>
        </w:rPr>
        <w:t>4.3.1</w:t>
      </w:r>
      <w:r w:rsidRPr="00335B73">
        <w:rPr>
          <w:rFonts w:hint="eastAsia"/>
        </w:rPr>
        <w:tab/>
      </w:r>
      <w:r>
        <w:rPr>
          <w:rFonts w:hint="eastAsia"/>
        </w:rPr>
        <w:t>General d</w:t>
      </w:r>
      <w:r w:rsidRPr="00170951">
        <w:rPr>
          <w:rFonts w:hint="eastAsia"/>
        </w:rPr>
        <w:t>escription</w:t>
      </w:r>
      <w:bookmarkEnd w:id="79"/>
      <w:bookmarkEnd w:id="80"/>
      <w:bookmarkEnd w:id="81"/>
    </w:p>
    <w:p w:rsidR="00C13EF8" w:rsidRDefault="00C13EF8" w:rsidP="00C13EF8">
      <w:r>
        <w:t xml:space="preserve">The NR Sidelink enhancement operating scenarios will be </w:t>
      </w:r>
      <w:proofErr w:type="spellStart"/>
      <w:r>
        <w:t>decribed</w:t>
      </w:r>
      <w:proofErr w:type="spellEnd"/>
      <w:r>
        <w:t xml:space="preserve">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B2065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B2065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B20656">
      <w:pPr>
        <w:numPr>
          <w:ilvl w:val="0"/>
          <w:numId w:val="15"/>
        </w:numPr>
        <w:overflowPunct w:val="0"/>
        <w:autoSpaceDE w:val="0"/>
        <w:autoSpaceDN w:val="0"/>
        <w:adjustRightInd w:val="0"/>
        <w:spacing w:after="0"/>
        <w:ind w:left="714" w:hanging="357"/>
        <w:textAlignment w:val="baseline"/>
      </w:pPr>
      <w:r>
        <w:t>Intra-band V2X operation for TDD band, e.g. band n79k</w:t>
      </w:r>
    </w:p>
    <w:p w:rsidR="00C13EF8" w:rsidRDefault="00C13EF8" w:rsidP="00B2065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w:t>
      </w:r>
      <w:proofErr w:type="spellStart"/>
      <w:r>
        <w:t>Uu</w:t>
      </w:r>
      <w:proofErr w:type="spellEnd"/>
      <w:r>
        <w:t xml:space="preserve">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82" w:name="_Toc72931408"/>
      <w:bookmarkStart w:id="83" w:name="_Toc73026073"/>
      <w:r w:rsidRPr="006113F0">
        <w:rPr>
          <w:rFonts w:hint="eastAsia"/>
        </w:rPr>
        <w:t>4.3.2</w:t>
      </w:r>
      <w:r w:rsidRPr="006113F0">
        <w:rPr>
          <w:rFonts w:hint="eastAsia"/>
        </w:rPr>
        <w:tab/>
        <w:t>Operation Aspects</w:t>
      </w:r>
      <w:bookmarkEnd w:id="82"/>
      <w:bookmarkEnd w:id="83"/>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B2065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B2065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B2065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rsidR="00C13EF8" w:rsidRDefault="00C13EF8" w:rsidP="00B2065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B2065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B2065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B2065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B2065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B2065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B2065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B2065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B2065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B2065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B2065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B2065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B2065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B2065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B2065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B2065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B2065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B2065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B2065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B2065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 xml:space="preserve">RAN4 shall consider exact deployment scenarios and operating band planning for public </w:t>
      </w:r>
      <w:proofErr w:type="spellStart"/>
      <w:r w:rsidRPr="0099320B">
        <w:rPr>
          <w:szCs w:val="22"/>
        </w:rPr>
        <w:t>saftety</w:t>
      </w:r>
      <w:proofErr w:type="spellEnd"/>
      <w:r w:rsidRPr="0099320B">
        <w:rPr>
          <w:szCs w:val="22"/>
        </w:rPr>
        <w:t xml:space="preserve">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84" w:name="_Toc72931409"/>
      <w:bookmarkStart w:id="85" w:name="_Toc73026074"/>
      <w:r w:rsidRPr="006113F0">
        <w:rPr>
          <w:rFonts w:hint="eastAsia"/>
        </w:rPr>
        <w:t>4.3.</w:t>
      </w:r>
      <w:r>
        <w:t>3</w:t>
      </w:r>
      <w:r w:rsidRPr="006113F0">
        <w:rPr>
          <w:rFonts w:hint="eastAsia"/>
        </w:rPr>
        <w:tab/>
      </w:r>
      <w:r>
        <w:t>S</w:t>
      </w:r>
      <w:r w:rsidRPr="00DB7556">
        <w:t>ynchronization reference source</w:t>
      </w:r>
      <w:bookmarkEnd w:id="84"/>
      <w:bookmarkEnd w:id="85"/>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B2065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p>
    <w:p w:rsidR="0099320B" w:rsidRPr="0099320B" w:rsidRDefault="0099320B" w:rsidP="00B2065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rsidTr="00B20656">
        <w:trPr>
          <w:trHeight w:val="554"/>
          <w:jc w:val="center"/>
        </w:trPr>
        <w:tc>
          <w:tcPr>
            <w:tcW w:w="4316" w:type="dxa"/>
            <w:hideMark/>
          </w:tcPr>
          <w:p w:rsidR="0099320B" w:rsidRPr="0099320B" w:rsidRDefault="0099320B" w:rsidP="00A1196C">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A1196C">
            <w:pPr>
              <w:spacing w:beforeLines="50" w:before="120" w:afterLines="50" w:after="120"/>
              <w:jc w:val="center"/>
              <w:rPr>
                <w:rFonts w:eastAsia="等线"/>
                <w:color w:val="000000"/>
                <w:sz w:val="18"/>
                <w:szCs w:val="16"/>
              </w:rPr>
            </w:pPr>
            <w:proofErr w:type="spellStart"/>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p>
        </w:tc>
      </w:tr>
      <w:tr w:rsidR="0099320B" w:rsidRPr="00672CC5" w:rsidTr="00B20656">
        <w:trPr>
          <w:trHeight w:val="2625"/>
          <w:jc w:val="center"/>
        </w:trPr>
        <w:tc>
          <w:tcPr>
            <w:tcW w:w="4316" w:type="dxa"/>
            <w:hideMark/>
          </w:tcPr>
          <w:p w:rsidR="0099320B" w:rsidRPr="0099320B" w:rsidRDefault="0099320B" w:rsidP="00B2065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B2065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B2065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B2065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B2065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B2065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B2065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B2065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A1196C">
            <w:pPr>
              <w:spacing w:before="75" w:after="75"/>
              <w:rPr>
                <w:color w:val="000000"/>
                <w:sz w:val="18"/>
              </w:rPr>
            </w:pPr>
            <w:proofErr w:type="spellStart"/>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p>
        </w:tc>
      </w:tr>
      <w:tr w:rsidR="0099320B" w:rsidRPr="009B6C5B" w:rsidTr="0099320B">
        <w:trPr>
          <w:trHeight w:val="2315"/>
          <w:jc w:val="center"/>
        </w:trPr>
        <w:tc>
          <w:tcPr>
            <w:tcW w:w="0" w:type="auto"/>
            <w:hideMark/>
          </w:tcPr>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A1196C">
            <w:pPr>
              <w:spacing w:before="75" w:after="75" w:line="276" w:lineRule="auto"/>
              <w:rPr>
                <w:color w:val="000000"/>
                <w:sz w:val="18"/>
              </w:rPr>
            </w:pPr>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A1196C">
        <w:tc>
          <w:tcPr>
            <w:tcW w:w="9631" w:type="dxa"/>
            <w:shd w:val="clear" w:color="auto" w:fill="auto"/>
          </w:tcPr>
          <w:p w:rsidR="0099320B" w:rsidRPr="00F73783" w:rsidRDefault="0099320B" w:rsidP="00A1196C">
            <w:pPr>
              <w:pStyle w:val="3"/>
              <w:ind w:left="0" w:firstLine="0"/>
              <w:rPr>
                <w:rFonts w:ascii="Times New Roman" w:eastAsia="Times New Roman" w:hAnsi="Times New Roman"/>
                <w:sz w:val="24"/>
              </w:rPr>
            </w:pPr>
            <w:bookmarkStart w:id="86" w:name="_Toc53006573"/>
            <w:bookmarkStart w:id="87" w:name="_Toc52837933"/>
            <w:bookmarkStart w:id="88" w:name="_Toc52836925"/>
            <w:bookmarkStart w:id="89" w:name="_Toc46487047"/>
            <w:bookmarkStart w:id="90" w:name="_Toc46444286"/>
            <w:bookmarkStart w:id="91" w:name="_Toc46439449"/>
            <w:bookmarkStart w:id="92" w:name="_Toc72931410"/>
            <w:bookmarkStart w:id="93" w:name="_Toc73026075"/>
            <w:r w:rsidRPr="00F73783">
              <w:rPr>
                <w:rFonts w:ascii="Times New Roman" w:hAnsi="Times New Roman"/>
                <w:sz w:val="24"/>
              </w:rPr>
              <w:lastRenderedPageBreak/>
              <w:t>5.8.12</w:t>
            </w:r>
            <w:r w:rsidRPr="00F73783">
              <w:rPr>
                <w:rFonts w:ascii="Times New Roman" w:hAnsi="Times New Roman"/>
                <w:sz w:val="24"/>
              </w:rPr>
              <w:tab/>
              <w:t>DFN derivation from GNSS</w:t>
            </w:r>
            <w:bookmarkEnd w:id="86"/>
            <w:bookmarkEnd w:id="87"/>
            <w:bookmarkEnd w:id="88"/>
            <w:bookmarkEnd w:id="89"/>
            <w:bookmarkEnd w:id="90"/>
            <w:bookmarkEnd w:id="91"/>
            <w:bookmarkEnd w:id="92"/>
            <w:bookmarkEnd w:id="93"/>
          </w:p>
          <w:p w:rsidR="0099320B" w:rsidRDefault="0099320B" w:rsidP="00A1196C">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p>
          <w:p w:rsidR="0099320B" w:rsidRDefault="0099320B" w:rsidP="00A1196C">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A1196C">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A1196C">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A1196C">
            <w:r>
              <w:t>Where:</w:t>
            </w:r>
          </w:p>
          <w:p w:rsidR="0099320B" w:rsidRDefault="0099320B" w:rsidP="00A1196C">
            <w:pPr>
              <w:pStyle w:val="B1"/>
            </w:pPr>
            <w:proofErr w:type="spellStart"/>
            <w:r w:rsidRPr="00F73783">
              <w:rPr>
                <w:b/>
                <w:i/>
              </w:rPr>
              <w:t>Tcurrent</w:t>
            </w:r>
            <w:proofErr w:type="spellEnd"/>
            <w:r>
              <w:t xml:space="preserve"> is the current UTC time that obtained from GNSS. This value is expressed in milliseconds;</w:t>
            </w:r>
          </w:p>
          <w:p w:rsidR="0099320B" w:rsidRPr="00F73783" w:rsidRDefault="0099320B" w:rsidP="00A1196C">
            <w:pPr>
              <w:pStyle w:val="B1"/>
              <w:rPr>
                <w:kern w:val="2"/>
              </w:rPr>
            </w:pPr>
            <w:proofErr w:type="spellStart"/>
            <w:r w:rsidRPr="00F73783">
              <w:rPr>
                <w:b/>
                <w:i/>
              </w:rPr>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A1196C">
            <w:proofErr w:type="spellStart"/>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p>
    <w:p w:rsidR="0099320B" w:rsidRPr="0099320B" w:rsidRDefault="0099320B" w:rsidP="0099320B">
      <w:pPr>
        <w:jc w:val="both"/>
        <w:rPr>
          <w:noProof/>
          <w:snapToGrid w:val="0"/>
          <w:color w:val="FF0000"/>
        </w:rPr>
      </w:pPr>
      <w:r w:rsidRPr="0099320B">
        <w:t xml:space="preserve">When SL and </w:t>
      </w:r>
      <w:proofErr w:type="spellStart"/>
      <w:r w:rsidRPr="0099320B">
        <w:t>Uu</w:t>
      </w:r>
      <w:proofErr w:type="spellEnd"/>
      <w:r w:rsidRPr="0099320B">
        <w:t xml:space="preserve">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xml:space="preserve">’ defined in TS 38.331 which is indicated by network to make sure that there is a common understanding for SL and </w:t>
      </w:r>
      <w:proofErr w:type="spellStart"/>
      <w:r w:rsidRPr="0099320B">
        <w:t>Uu</w:t>
      </w:r>
      <w:proofErr w:type="spellEnd"/>
      <w:r w:rsidRPr="0099320B">
        <w:t xml:space="preserve">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94" w:name="_Toc36034747"/>
      <w:bookmarkStart w:id="95" w:name="_Toc42537342"/>
      <w:bookmarkStart w:id="96" w:name="_Toc46356407"/>
      <w:bookmarkStart w:id="97" w:name="_Toc52566321"/>
      <w:bookmarkStart w:id="98" w:name="_Toc72931411"/>
      <w:bookmarkStart w:id="99" w:name="_Toc73026076"/>
      <w:r w:rsidRPr="0087716F">
        <w:lastRenderedPageBreak/>
        <w:t>5</w:t>
      </w:r>
      <w:r w:rsidRPr="0087716F">
        <w:tab/>
      </w:r>
      <w:r>
        <w:t>Leftover RF requirements</w:t>
      </w:r>
      <w:bookmarkEnd w:id="94"/>
      <w:bookmarkEnd w:id="95"/>
      <w:bookmarkEnd w:id="96"/>
      <w:bookmarkEnd w:id="97"/>
      <w:bookmarkEnd w:id="98"/>
      <w:bookmarkEnd w:id="99"/>
    </w:p>
    <w:p w:rsidR="00661635" w:rsidRDefault="00661635" w:rsidP="00661635">
      <w:pPr>
        <w:pStyle w:val="2"/>
      </w:pPr>
      <w:bookmarkStart w:id="100" w:name="_Toc36034748"/>
      <w:bookmarkStart w:id="101" w:name="_Toc42537343"/>
      <w:bookmarkStart w:id="102" w:name="_Toc46356408"/>
      <w:bookmarkStart w:id="103" w:name="_Toc52566322"/>
      <w:bookmarkStart w:id="104" w:name="_Toc72931412"/>
      <w:bookmarkStart w:id="105" w:name="_Toc73026077"/>
      <w:r w:rsidRPr="0087716F">
        <w:t>5.1</w:t>
      </w:r>
      <w:r w:rsidRPr="0087716F">
        <w:tab/>
      </w:r>
      <w:bookmarkEnd w:id="100"/>
      <w:bookmarkEnd w:id="101"/>
      <w:bookmarkEnd w:id="102"/>
      <w:bookmarkEnd w:id="103"/>
      <w:r>
        <w:t>Power class 2 sidelink UE</w:t>
      </w:r>
      <w:bookmarkEnd w:id="104"/>
      <w:bookmarkEnd w:id="105"/>
      <w:r>
        <w:t xml:space="preserve"> </w:t>
      </w:r>
    </w:p>
    <w:p w:rsidR="00805EC4" w:rsidRDefault="00805EC4" w:rsidP="00805EC4"/>
    <w:p w:rsidR="00805EC4" w:rsidRDefault="00805EC4" w:rsidP="00805EC4">
      <w:pPr>
        <w:pStyle w:val="3"/>
      </w:pPr>
      <w:bookmarkStart w:id="106" w:name="_Toc72931413"/>
      <w:bookmarkStart w:id="107" w:name="_Toc73026078"/>
      <w:r>
        <w:rPr>
          <w:rFonts w:hint="eastAsia"/>
        </w:rPr>
        <w:t>5.1</w:t>
      </w:r>
      <w:r w:rsidRPr="00DA197E">
        <w:rPr>
          <w:rFonts w:hint="eastAsia"/>
        </w:rPr>
        <w:t>.1</w:t>
      </w:r>
      <w:r w:rsidRPr="0087716F">
        <w:tab/>
      </w:r>
      <w:r>
        <w:t>Coexistence evaluation for PC2 SL UE in licensed band</w:t>
      </w:r>
      <w:bookmarkEnd w:id="106"/>
      <w:bookmarkEnd w:id="107"/>
    </w:p>
    <w:p w:rsidR="00805EC4" w:rsidRDefault="00A92A16" w:rsidP="00805EC4">
      <w:r>
        <w:t xml:space="preserve">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w:t>
      </w:r>
      <w:proofErr w:type="spellStart"/>
      <w:r>
        <w:t>Uu</w:t>
      </w:r>
      <w:proofErr w:type="spellEnd"/>
      <w:r>
        <w:t xml:space="preserve"> on the adjacent carrier of NR V2X.</w:t>
      </w:r>
    </w:p>
    <w:p w:rsidR="00805EC4" w:rsidRPr="00805EC4" w:rsidRDefault="00805EC4" w:rsidP="00805EC4">
      <w:pPr>
        <w:pStyle w:val="4"/>
      </w:pPr>
      <w:bookmarkStart w:id="108" w:name="_Toc72931414"/>
      <w:bookmarkStart w:id="109" w:name="_Toc73026079"/>
      <w:r w:rsidRPr="00805EC4">
        <w:rPr>
          <w:rFonts w:hint="eastAsia"/>
        </w:rPr>
        <w:t xml:space="preserve">5.1.1.1 Coexistence evaluation </w:t>
      </w:r>
      <w:r w:rsidRPr="00805EC4">
        <w:t>scenarios</w:t>
      </w:r>
      <w:bookmarkEnd w:id="108"/>
      <w:bookmarkEnd w:id="109"/>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D218F6">
        <w:trPr>
          <w:trHeight w:val="450"/>
          <w:jc w:val="center"/>
        </w:trPr>
        <w:tc>
          <w:tcPr>
            <w:tcW w:w="4045" w:type="dxa"/>
            <w:gridSpan w:val="2"/>
            <w:shd w:val="clear" w:color="auto" w:fill="C6D9F1"/>
            <w:vAlign w:val="center"/>
          </w:tcPr>
          <w:p w:rsidR="00A92A16" w:rsidRPr="00F27661" w:rsidRDefault="00A92A16" w:rsidP="00D218F6">
            <w:pPr>
              <w:pStyle w:val="TAH"/>
            </w:pPr>
            <w:r>
              <w:t>NR V2X</w:t>
            </w:r>
            <w:r w:rsidRPr="00F27661">
              <w:t xml:space="preserve"> </w:t>
            </w:r>
            <w:r>
              <w:t>operating frequency</w:t>
            </w:r>
          </w:p>
        </w:tc>
        <w:tc>
          <w:tcPr>
            <w:tcW w:w="4346" w:type="dxa"/>
            <w:shd w:val="clear" w:color="auto" w:fill="C6D9F1"/>
            <w:vAlign w:val="center"/>
          </w:tcPr>
          <w:p w:rsidR="00A92A16" w:rsidRDefault="00A92A16" w:rsidP="00D218F6">
            <w:pPr>
              <w:pStyle w:val="TAH"/>
            </w:pPr>
            <w:r w:rsidRPr="00F27661">
              <w:t>Deployment scenario</w:t>
            </w:r>
            <w:r>
              <w:t>s</w:t>
            </w:r>
          </w:p>
          <w:p w:rsidR="00A92A16" w:rsidRPr="00F27661" w:rsidRDefault="00A92A16" w:rsidP="00D218F6">
            <w:pPr>
              <w:pStyle w:val="TAH"/>
            </w:pPr>
            <w:r>
              <w:t>(Aggressor-to-Victim)</w:t>
            </w:r>
          </w:p>
        </w:tc>
      </w:tr>
      <w:tr w:rsidR="00A92A16" w:rsidRPr="00F27661" w:rsidTr="00D218F6">
        <w:trPr>
          <w:trHeight w:val="359"/>
          <w:jc w:val="center"/>
        </w:trPr>
        <w:tc>
          <w:tcPr>
            <w:tcW w:w="1082" w:type="dxa"/>
            <w:vMerge w:val="restart"/>
            <w:vAlign w:val="center"/>
          </w:tcPr>
          <w:p w:rsidR="00A92A16" w:rsidRDefault="00A92A16" w:rsidP="00D218F6">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D218F6">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B2065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B2065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D218F6">
        <w:trPr>
          <w:trHeight w:val="1046"/>
          <w:jc w:val="center"/>
        </w:trPr>
        <w:tc>
          <w:tcPr>
            <w:tcW w:w="1082" w:type="dxa"/>
            <w:vMerge/>
            <w:vAlign w:val="center"/>
          </w:tcPr>
          <w:p w:rsidR="00A92A16" w:rsidRDefault="00A92A16" w:rsidP="00D218F6">
            <w:pPr>
              <w:pStyle w:val="TAL"/>
              <w:jc w:val="center"/>
            </w:pP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 xml:space="preserve">Scenario B: V2X service at licensed bands where NR SL and NR </w:t>
            </w:r>
            <w:proofErr w:type="spellStart"/>
            <w:r w:rsidRPr="0018663A">
              <w:rPr>
                <w:rFonts w:ascii="Arial" w:eastAsia="맑은 고딕" w:hAnsi="Arial" w:cs="Times New Roman"/>
                <w:color w:val="000000" w:themeColor="text1"/>
                <w:kern w:val="24"/>
                <w:sz w:val="18"/>
                <w:szCs w:val="32"/>
                <w:lang w:val="en-GB"/>
              </w:rPr>
              <w:t>Uu</w:t>
            </w:r>
            <w:proofErr w:type="spellEnd"/>
            <w:r w:rsidRPr="0018663A">
              <w:rPr>
                <w:rFonts w:ascii="Arial" w:eastAsia="맑은 고딕" w:hAnsi="Arial" w:cs="Times New Roman"/>
                <w:color w:val="000000" w:themeColor="text1"/>
                <w:kern w:val="24"/>
                <w:sz w:val="18"/>
                <w:szCs w:val="32"/>
                <w:lang w:val="en-GB"/>
              </w:rPr>
              <w:t xml:space="preserve"> are supported. (TDD: 2.6GHz)</w:t>
            </w:r>
          </w:p>
          <w:p w:rsidR="00A92A16" w:rsidRPr="0018663A" w:rsidRDefault="00A92A16" w:rsidP="00D218F6">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B2065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xml:space="preserve">: PC2 NR V2X UE-to-NR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BS</w:t>
            </w:r>
          </w:p>
          <w:p w:rsidR="00A92A16" w:rsidRPr="0018663A" w:rsidRDefault="00A92A16" w:rsidP="00B2065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 xml:space="preserve">Case4: 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B2065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B2065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B2065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10" w:name="OLE_LINK14"/>
      <w:r w:rsidRPr="00160CB1">
        <w:rPr>
          <w:lang w:val="en-US" w:eastAsia="ko-KR"/>
        </w:rPr>
        <w:t>Manhattan grid model: 3*433m, 3*250m</w:t>
      </w:r>
      <w:bookmarkEnd w:id="110"/>
    </w:p>
    <w:p w:rsidR="00A92A16" w:rsidRDefault="00A92A16" w:rsidP="00A92A16">
      <w:pPr>
        <w:overflowPunct w:val="0"/>
        <w:ind w:left="2520"/>
        <w:textAlignment w:val="baseline"/>
        <w:rPr>
          <w:lang w:val="en-US" w:eastAsia="ko-KR"/>
        </w:rPr>
      </w:pPr>
    </w:p>
    <w:p w:rsidR="00A92A16" w:rsidRPr="00160CB1" w:rsidRDefault="00A92A16" w:rsidP="00B2065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B2065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B2065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11" w:name="_Toc72931415"/>
      <w:bookmarkStart w:id="112" w:name="_Toc73026080"/>
      <w:r w:rsidRPr="00805EC4">
        <w:t>5.1.1.2 Coexistence simulations assumptions</w:t>
      </w:r>
      <w:bookmarkEnd w:id="111"/>
      <w:bookmarkEnd w:id="112"/>
      <w:r w:rsidRPr="00805EC4">
        <w:t xml:space="preserve"> </w:t>
      </w:r>
    </w:p>
    <w:p w:rsidR="00A92A16" w:rsidRPr="0018663A" w:rsidRDefault="00A92A16" w:rsidP="00A92A16">
      <w:pPr>
        <w:pStyle w:val="5"/>
        <w:rPr>
          <w:b/>
          <w:bCs/>
          <w:sz w:val="24"/>
        </w:rPr>
      </w:pPr>
      <w:bookmarkStart w:id="113" w:name="_Toc36034752"/>
      <w:bookmarkStart w:id="114" w:name="_Toc42537347"/>
      <w:bookmarkStart w:id="115" w:name="_Toc72931416"/>
      <w:bookmarkStart w:id="116" w:name="_Toc73026081"/>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13"/>
      <w:bookmarkEnd w:id="114"/>
      <w:bookmarkEnd w:id="115"/>
      <w:bookmarkEnd w:id="116"/>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17" w:name="_Toc72931417"/>
      <w:bookmarkStart w:id="118" w:name="_Toc73026082"/>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17"/>
      <w:bookmarkEnd w:id="118"/>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D218F6">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(Victim)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14 PRB (190 byte packet) for 15kHz SCS </w:t>
            </w:r>
          </w:p>
          <w:p w:rsidR="00A92A16" w:rsidRPr="00000C6A" w:rsidRDefault="00A92A16" w:rsidP="00D218F6">
            <w:pPr>
              <w:rPr>
                <w:lang w:val="en-US" w:eastAsia="ko-KR"/>
              </w:rPr>
            </w:pPr>
            <w:r w:rsidRPr="00000C6A">
              <w:rPr>
                <w:lang w:eastAsia="ko-KR"/>
              </w:rPr>
              <w:t>2)Other options are not precluded</w:t>
            </w:r>
          </w:p>
        </w:tc>
      </w:tr>
      <w:tr w:rsidR="00A92A16" w:rsidRPr="00000C6A" w:rsidTr="00D218F6">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transmission every 100ms</w:t>
            </w:r>
          </w:p>
          <w:p w:rsidR="00A92A16" w:rsidRPr="00000C6A" w:rsidRDefault="00A92A16" w:rsidP="00B2065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B2065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val="en-US" w:eastAsia="ko-KR"/>
              </w:rPr>
              <w:t>The worst case of no power control is used</w:t>
            </w:r>
          </w:p>
        </w:tc>
      </w:tr>
      <w:tr w:rsidR="00A92A16" w:rsidRPr="00000C6A" w:rsidTr="00D218F6">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As per link level performance model in TR 38.xxx </w:t>
            </w:r>
          </w:p>
          <w:p w:rsidR="00A92A16" w:rsidRPr="00000C6A" w:rsidRDefault="00A92A16" w:rsidP="00D218F6">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D218F6">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NR V2X UE </w:t>
            </w:r>
          </w:p>
        </w:tc>
      </w:tr>
      <w:tr w:rsidR="00A92A16" w:rsidRPr="00000C6A" w:rsidTr="00D218F6">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r>
      <w:tr w:rsidR="00A92A16" w:rsidRPr="00000C6A" w:rsidTr="00D218F6">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[32] PRB 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D218F6">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Reference table 5.2.1.2-1</w:t>
            </w:r>
          </w:p>
        </w:tc>
      </w:tr>
      <w:tr w:rsidR="00A92A16" w:rsidRPr="00000C6A" w:rsidTr="00D218F6">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r w:rsidR="00A92A16" w:rsidRPr="00000C6A" w:rsidTr="00D218F6">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r>
    </w:tbl>
    <w:p w:rsidR="00A92A16" w:rsidRDefault="00A92A16" w:rsidP="00A92A16">
      <w:pPr>
        <w:rPr>
          <w:lang w:eastAsia="ko-KR"/>
        </w:rPr>
      </w:pPr>
    </w:p>
    <w:p w:rsidR="00A92A16" w:rsidRPr="000D01F6" w:rsidRDefault="00A92A16" w:rsidP="00B20656">
      <w:pPr>
        <w:pStyle w:val="5"/>
        <w:keepNext w:val="0"/>
        <w:keepLines w:val="0"/>
        <w:widowControl w:val="0"/>
        <w:numPr>
          <w:ilvl w:val="4"/>
          <w:numId w:val="13"/>
        </w:numPr>
        <w:autoSpaceDE w:val="0"/>
        <w:autoSpaceDN w:val="0"/>
        <w:adjustRightInd w:val="0"/>
        <w:spacing w:before="240" w:after="60"/>
        <w:jc w:val="both"/>
        <w:rPr>
          <w:b/>
          <w:bCs/>
          <w:sz w:val="24"/>
        </w:rPr>
      </w:pPr>
      <w:bookmarkStart w:id="119" w:name="_Toc72931418"/>
      <w:bookmarkStart w:id="120" w:name="_Toc73026083"/>
      <w:r>
        <w:rPr>
          <w:sz w:val="24"/>
        </w:rPr>
        <w:t>ACLR and ACS</w:t>
      </w:r>
      <w:bookmarkEnd w:id="119"/>
      <w:bookmarkEnd w:id="120"/>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D218F6">
        <w:trPr>
          <w:trHeight w:val="184"/>
          <w:tblHeader/>
          <w:jc w:val="center"/>
        </w:trPr>
        <w:tc>
          <w:tcPr>
            <w:tcW w:w="1838" w:type="dxa"/>
            <w:vMerge w:val="restart"/>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D218F6">
        <w:trPr>
          <w:trHeight w:val="366"/>
          <w:jc w:val="center"/>
        </w:trPr>
        <w:tc>
          <w:tcPr>
            <w:tcW w:w="1838" w:type="dxa"/>
            <w:vMerge/>
            <w:shd w:val="clear" w:color="auto" w:fill="auto"/>
            <w:vAlign w:val="center"/>
          </w:tcPr>
          <w:p w:rsidR="00A92A16" w:rsidRPr="00D218F6" w:rsidRDefault="00A92A16" w:rsidP="00D218F6">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D218F6">
        <w:trPr>
          <w:trHeight w:val="367"/>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D218F6">
        <w:trPr>
          <w:trHeight w:val="491"/>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D218F6">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D218F6">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D218F6">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18663A" w:rsidRDefault="00A92A16" w:rsidP="00B20656">
      <w:pPr>
        <w:pStyle w:val="5"/>
        <w:keepNext w:val="0"/>
        <w:keepLines w:val="0"/>
        <w:widowControl w:val="0"/>
        <w:numPr>
          <w:ilvl w:val="4"/>
          <w:numId w:val="13"/>
        </w:numPr>
        <w:autoSpaceDE w:val="0"/>
        <w:autoSpaceDN w:val="0"/>
        <w:adjustRightInd w:val="0"/>
        <w:spacing w:before="240" w:after="60"/>
        <w:jc w:val="both"/>
        <w:rPr>
          <w:b/>
          <w:bCs/>
          <w:sz w:val="24"/>
        </w:rPr>
      </w:pPr>
      <w:bookmarkStart w:id="121" w:name="_Toc36034759"/>
      <w:bookmarkStart w:id="122" w:name="_Toc42537354"/>
      <w:bookmarkStart w:id="123" w:name="_Toc72931419"/>
      <w:bookmarkStart w:id="124" w:name="_Toc73026084"/>
      <w:r w:rsidRPr="0018663A">
        <w:rPr>
          <w:sz w:val="24"/>
        </w:rPr>
        <w:t>Power control</w:t>
      </w:r>
      <w:bookmarkEnd w:id="121"/>
      <w:bookmarkEnd w:id="122"/>
      <w:bookmarkEnd w:id="123"/>
      <w:bookmarkEnd w:id="124"/>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25" w:name="_Toc72931420"/>
      <w:bookmarkStart w:id="126" w:name="_Toc73026085"/>
      <w:r w:rsidRPr="00805EC4">
        <w:t xml:space="preserve">5.1.1.3 </w:t>
      </w:r>
      <w:r>
        <w:t>Coexistence results</w:t>
      </w:r>
      <w:bookmarkEnd w:id="125"/>
      <w:bookmarkEnd w:id="126"/>
    </w:p>
    <w:p w:rsidR="0099320B" w:rsidRPr="00BD7FA6" w:rsidRDefault="0099320B" w:rsidP="0099320B">
      <w:pPr>
        <w:widowControl w:val="0"/>
        <w:spacing w:before="240" w:after="60"/>
        <w:jc w:val="both"/>
        <w:outlineLvl w:val="4"/>
        <w:rPr>
          <w:rFonts w:ascii="Arial" w:eastAsia="맑은 고딕" w:hAnsi="Arial"/>
          <w:sz w:val="24"/>
        </w:rPr>
      </w:pPr>
      <w:r>
        <w:rPr>
          <w:rFonts w:ascii="Arial" w:eastAsia="맑은 고딕" w:hAnsi="Arial"/>
          <w:sz w:val="24"/>
        </w:rPr>
        <w:t xml:space="preserve">5.1.1.3.1 </w:t>
      </w:r>
      <w:r w:rsidRPr="00BD7FA6">
        <w:rPr>
          <w:rFonts w:ascii="Arial" w:eastAsia="맑은 고딕" w:hAnsi="Arial" w:hint="eastAsia"/>
          <w:sz w:val="24"/>
        </w:rPr>
        <w:t>Scenario A</w:t>
      </w:r>
    </w:p>
    <w:p w:rsidR="0099320B" w:rsidRDefault="0099320B" w:rsidP="0099320B">
      <w:pPr>
        <w:jc w:val="both"/>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A </w:t>
      </w:r>
      <w:r>
        <w:rPr>
          <w:rFonts w:eastAsia="等线" w:hint="eastAsia"/>
          <w:lang w:eastAsia="zh-CN"/>
        </w:rPr>
        <w:t>are</w:t>
      </w:r>
      <w:r>
        <w:rPr>
          <w:rFonts w:eastAsia="等线"/>
          <w:lang w:eastAsia="zh-CN"/>
        </w:rPr>
        <w:t xml:space="preserve"> provided. According to the detail simulation assumption, the final evaluation results in broadcast, </w:t>
      </w:r>
      <w:proofErr w:type="spellStart"/>
      <w:r>
        <w:rPr>
          <w:rFonts w:eastAsia="等线"/>
          <w:lang w:eastAsia="zh-CN"/>
        </w:rPr>
        <w:t>groupcast</w:t>
      </w:r>
      <w:proofErr w:type="spellEnd"/>
      <w:r>
        <w:rPr>
          <w:rFonts w:eastAsia="等线"/>
          <w:lang w:eastAsia="zh-CN"/>
        </w:rPr>
        <w:t xml:space="preserve"> and unicast can be obtained from Figure 1 to Figure 3. The HARQ feedback option 2 scheme is used in </w:t>
      </w:r>
      <w:proofErr w:type="spellStart"/>
      <w:r>
        <w:rPr>
          <w:rFonts w:eastAsia="等线"/>
          <w:lang w:eastAsia="zh-CN"/>
        </w:rPr>
        <w:t>groupcast</w:t>
      </w:r>
      <w:proofErr w:type="spellEnd"/>
      <w:r>
        <w:rPr>
          <w:rFonts w:eastAsia="等线"/>
          <w:lang w:eastAsia="zh-CN"/>
        </w:rPr>
        <w:t xml:space="preserve"> scenario. Additionally, the performance of sidelink UE in scenario A is evaluated without power control. The vehicle speed is fixed of 60km/h and the number of the UE working in each channel is </w:t>
      </w:r>
      <w:r w:rsidRPr="00B624A5">
        <w:rPr>
          <w:rFonts w:eastAsia="等线"/>
          <w:lang w:eastAsia="zh-CN"/>
        </w:rPr>
        <w:t>approximate</w:t>
      </w:r>
      <w:r>
        <w:rPr>
          <w:rFonts w:eastAsia="等线"/>
          <w:lang w:eastAsia="zh-CN"/>
        </w:rPr>
        <w:t>.</w:t>
      </w:r>
    </w:p>
    <w:tbl>
      <w:tblPr>
        <w:tblW w:w="0" w:type="auto"/>
        <w:tblLook w:val="04A0" w:firstRow="1" w:lastRow="0" w:firstColumn="1" w:lastColumn="0" w:noHBand="0" w:noVBand="1"/>
      </w:tblPr>
      <w:tblGrid>
        <w:gridCol w:w="4813"/>
        <w:gridCol w:w="4828"/>
      </w:tblGrid>
      <w:tr w:rsidR="0099320B" w:rsidRPr="008F1515" w:rsidTr="00A1196C">
        <w:tc>
          <w:tcPr>
            <w:tcW w:w="4928" w:type="dxa"/>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lastRenderedPageBreak/>
              <w:drawing>
                <wp:inline distT="0" distB="0" distL="0" distR="0" wp14:anchorId="7D2C05FC" wp14:editId="1CEE9ECB">
                  <wp:extent cx="2971800" cy="22479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0" cy="2247900"/>
                          </a:xfrm>
                          <a:prstGeom prst="rect">
                            <a:avLst/>
                          </a:prstGeom>
                          <a:noFill/>
                          <a:ln>
                            <a:noFill/>
                          </a:ln>
                        </pic:spPr>
                      </pic:pic>
                    </a:graphicData>
                  </a:graphic>
                </wp:inline>
              </w:drawing>
            </w:r>
          </w:p>
        </w:tc>
        <w:tc>
          <w:tcPr>
            <w:tcW w:w="4929" w:type="dxa"/>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drawing>
                <wp:inline distT="0" distB="0" distL="0" distR="0" wp14:anchorId="094E8A2C" wp14:editId="251764D8">
                  <wp:extent cx="2981325" cy="2257425"/>
                  <wp:effectExtent l="0" t="0" r="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2257425"/>
                          </a:xfrm>
                          <a:prstGeom prst="rect">
                            <a:avLst/>
                          </a:prstGeom>
                          <a:noFill/>
                          <a:ln>
                            <a:noFill/>
                          </a:ln>
                        </pic:spPr>
                      </pic:pic>
                    </a:graphicData>
                  </a:graphic>
                </wp:inline>
              </w:drawing>
            </w:r>
          </w:p>
        </w:tc>
      </w:tr>
      <w:tr w:rsidR="0099320B" w:rsidRPr="008F1515" w:rsidTr="00A1196C">
        <w:tc>
          <w:tcPr>
            <w:tcW w:w="4928" w:type="dxa"/>
            <w:shd w:val="clear" w:color="auto" w:fill="auto"/>
          </w:tcPr>
          <w:p w:rsidR="0099320B" w:rsidRPr="008F1515" w:rsidRDefault="0099320B" w:rsidP="00A1196C">
            <w:pPr>
              <w:jc w:val="center"/>
              <w:rPr>
                <w:rFonts w:eastAsia="等线"/>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Average PRR of SL UE in broadcast scenario without power control</w:t>
            </w:r>
          </w:p>
        </w:tc>
        <w:tc>
          <w:tcPr>
            <w:tcW w:w="4929" w:type="dxa"/>
            <w:shd w:val="clear" w:color="auto" w:fill="auto"/>
          </w:tcPr>
          <w:p w:rsidR="0099320B" w:rsidRPr="008F1515" w:rsidRDefault="0099320B" w:rsidP="00A1196C">
            <w:pPr>
              <w:jc w:val="center"/>
              <w:rPr>
                <w:rFonts w:eastAsia="等线"/>
                <w:lang w:eastAsia="zh-CN"/>
              </w:rPr>
            </w:pPr>
            <w:r>
              <w:t xml:space="preserve">Figure </w:t>
            </w:r>
            <w:r>
              <w:fldChar w:fldCharType="begin"/>
            </w:r>
            <w:r>
              <w:instrText xml:space="preserve"> SEQ Figure \* ARABIC </w:instrText>
            </w:r>
            <w:r>
              <w:fldChar w:fldCharType="separate"/>
            </w:r>
            <w:r>
              <w:rPr>
                <w:noProof/>
              </w:rPr>
              <w:t>2</w:t>
            </w:r>
            <w:r>
              <w:fldChar w:fldCharType="end"/>
            </w:r>
            <w:r w:rsidRPr="00274FE6">
              <w:t xml:space="preserve"> </w:t>
            </w:r>
            <w:r>
              <w:t xml:space="preserve">Average PRR of SL UE in </w:t>
            </w:r>
            <w:proofErr w:type="spellStart"/>
            <w:r>
              <w:t>groupcast</w:t>
            </w:r>
            <w:proofErr w:type="spellEnd"/>
            <w:r>
              <w:t xml:space="preserve"> scenario without power control</w:t>
            </w: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drawing>
                <wp:inline distT="0" distB="0" distL="0" distR="0" wp14:anchorId="0D84886A" wp14:editId="30720B19">
                  <wp:extent cx="3152775" cy="2371725"/>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2775" cy="2371725"/>
                          </a:xfrm>
                          <a:prstGeom prst="rect">
                            <a:avLst/>
                          </a:prstGeom>
                          <a:noFill/>
                          <a:ln>
                            <a:noFill/>
                          </a:ln>
                        </pic:spPr>
                      </pic:pic>
                    </a:graphicData>
                  </a:graphic>
                </wp:inline>
              </w:drawing>
            </w: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t xml:space="preserve">Figure </w:t>
            </w:r>
            <w:r>
              <w:fldChar w:fldCharType="begin"/>
            </w:r>
            <w:r>
              <w:instrText xml:space="preserve"> SEQ Figure \* ARABIC </w:instrText>
            </w:r>
            <w:r>
              <w:fldChar w:fldCharType="separate"/>
            </w:r>
            <w:r>
              <w:rPr>
                <w:noProof/>
              </w:rPr>
              <w:t>3</w:t>
            </w:r>
            <w:r>
              <w:fldChar w:fldCharType="end"/>
            </w:r>
            <w:r w:rsidRPr="00274FE6">
              <w:t xml:space="preserve"> </w:t>
            </w:r>
            <w:r>
              <w:t>Average PRR of SL UE in unicast scenario without power control</w:t>
            </w:r>
          </w:p>
        </w:tc>
      </w:tr>
    </w:tbl>
    <w:p w:rsidR="0099320B" w:rsidRPr="00BD7FA6" w:rsidRDefault="0099320B" w:rsidP="0099320B">
      <w:pPr>
        <w:widowControl w:val="0"/>
        <w:spacing w:before="240" w:after="60"/>
        <w:jc w:val="both"/>
        <w:outlineLvl w:val="4"/>
        <w:rPr>
          <w:rFonts w:ascii="Arial" w:eastAsia="맑은 고딕" w:hAnsi="Arial"/>
          <w:sz w:val="24"/>
        </w:rPr>
      </w:pPr>
      <w:r>
        <w:rPr>
          <w:rFonts w:ascii="Arial" w:eastAsia="맑은 고딕" w:hAnsi="Arial"/>
          <w:sz w:val="24"/>
        </w:rPr>
        <w:t xml:space="preserve">5.1.1.3.2 </w:t>
      </w:r>
      <w:r w:rsidRPr="00BD7FA6">
        <w:rPr>
          <w:rFonts w:ascii="Arial" w:eastAsia="맑은 고딕" w:hAnsi="Arial" w:hint="eastAsia"/>
          <w:sz w:val="24"/>
        </w:rPr>
        <w:t xml:space="preserve">Scenario </w:t>
      </w:r>
      <w:r w:rsidRPr="00BD7FA6">
        <w:rPr>
          <w:rFonts w:ascii="Arial" w:eastAsia="맑은 고딕" w:hAnsi="Arial"/>
          <w:sz w:val="24"/>
        </w:rPr>
        <w:t>B</w:t>
      </w:r>
    </w:p>
    <w:p w:rsidR="0099320B" w:rsidRDefault="0099320B" w:rsidP="0099320B">
      <w:pPr>
        <w:jc w:val="both"/>
        <w:rPr>
          <w:rFonts w:eastAsia="等线"/>
          <w:lang w:eastAsia="zh-CN"/>
        </w:rPr>
      </w:pPr>
      <w:r>
        <w:rPr>
          <w:rFonts w:eastAsia="等线"/>
          <w:lang w:eastAsia="zh-CN"/>
        </w:rPr>
        <w:t>I</w:t>
      </w:r>
      <w:r>
        <w:rPr>
          <w:rFonts w:eastAsia="等线" w:hint="eastAsia"/>
          <w:lang w:eastAsia="zh-CN"/>
        </w:rPr>
        <w:t xml:space="preserve">n </w:t>
      </w:r>
      <w:r>
        <w:rPr>
          <w:rFonts w:eastAsia="等线"/>
          <w:lang w:eastAsia="zh-CN"/>
        </w:rPr>
        <w:t xml:space="preserve">this subsection, the evaluation results in scenario B are provided. According to the detail simulation assumptions, the final evaluation results in broadcast, </w:t>
      </w:r>
      <w:proofErr w:type="spellStart"/>
      <w:r>
        <w:rPr>
          <w:rFonts w:eastAsia="等线"/>
          <w:lang w:eastAsia="zh-CN"/>
        </w:rPr>
        <w:t>groupcast</w:t>
      </w:r>
      <w:proofErr w:type="spellEnd"/>
      <w:r>
        <w:rPr>
          <w:rFonts w:eastAsia="等线"/>
          <w:lang w:eastAsia="zh-CN"/>
        </w:rPr>
        <w:t xml:space="preserve"> and unicast can be obtained from Figure 4 to Figure 12. The HARQ feedback option 2 scheme is used in </w:t>
      </w:r>
      <w:proofErr w:type="spellStart"/>
      <w:r>
        <w:rPr>
          <w:rFonts w:eastAsia="等线"/>
          <w:lang w:eastAsia="zh-CN"/>
        </w:rPr>
        <w:t>groupcast</w:t>
      </w:r>
      <w:proofErr w:type="spellEnd"/>
      <w:r>
        <w:rPr>
          <w:rFonts w:eastAsia="等线"/>
          <w:lang w:eastAsia="zh-CN"/>
        </w:rPr>
        <w:t xml:space="preserve"> scenario. Additionally, the performance of NR UE in scenario B is evaluated with power control, while the sidelink UE in scenario B is evaluated without power control. The TDD configuration used in the simulation is DDSUUDDSUU.</w:t>
      </w:r>
    </w:p>
    <w:tbl>
      <w:tblPr>
        <w:tblW w:w="0" w:type="auto"/>
        <w:tblLook w:val="04A0" w:firstRow="1" w:lastRow="0" w:firstColumn="1" w:lastColumn="0" w:noHBand="0" w:noVBand="1"/>
      </w:tblPr>
      <w:tblGrid>
        <w:gridCol w:w="4704"/>
        <w:gridCol w:w="4937"/>
      </w:tblGrid>
      <w:tr w:rsidR="0099320B" w:rsidRPr="008F1515" w:rsidTr="00A1196C">
        <w:tc>
          <w:tcPr>
            <w:tcW w:w="4753"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drawing>
                <wp:inline distT="0" distB="0" distL="0" distR="0" wp14:anchorId="22208797" wp14:editId="54FE6699">
                  <wp:extent cx="3114675" cy="2066925"/>
                  <wp:effectExtent l="0" t="0" r="0" b="952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14675" cy="2066925"/>
                          </a:xfrm>
                          <a:prstGeom prst="rect">
                            <a:avLst/>
                          </a:prstGeom>
                          <a:noFill/>
                          <a:ln>
                            <a:noFill/>
                          </a:ln>
                        </pic:spPr>
                      </pic:pic>
                    </a:graphicData>
                  </a:graphic>
                </wp:inline>
              </w:drawing>
            </w:r>
          </w:p>
        </w:tc>
        <w:tc>
          <w:tcPr>
            <w:tcW w:w="5104"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drawing>
                <wp:inline distT="0" distB="0" distL="0" distR="0" wp14:anchorId="3EB2E502" wp14:editId="70084701">
                  <wp:extent cx="3152775" cy="2085975"/>
                  <wp:effectExtent l="0" t="0" r="9525" b="95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52775" cy="2085975"/>
                          </a:xfrm>
                          <a:prstGeom prst="rect">
                            <a:avLst/>
                          </a:prstGeom>
                          <a:noFill/>
                          <a:ln>
                            <a:noFill/>
                          </a:ln>
                        </pic:spPr>
                      </pic:pic>
                    </a:graphicData>
                  </a:graphic>
                </wp:inline>
              </w:drawing>
            </w:r>
          </w:p>
        </w:tc>
      </w:tr>
      <w:tr w:rsidR="0099320B" w:rsidRPr="008F1515" w:rsidTr="00A1196C">
        <w:tc>
          <w:tcPr>
            <w:tcW w:w="4753" w:type="dxa"/>
            <w:shd w:val="clear" w:color="auto" w:fill="auto"/>
          </w:tcPr>
          <w:p w:rsidR="0099320B" w:rsidRPr="008F1515" w:rsidRDefault="0099320B" w:rsidP="00A1196C">
            <w:pPr>
              <w:jc w:val="center"/>
              <w:rPr>
                <w:rFonts w:eastAsia="等线"/>
                <w:lang w:eastAsia="zh-CN"/>
              </w:rPr>
            </w:pPr>
            <w:r>
              <w:lastRenderedPageBreak/>
              <w:t xml:space="preserve">Figure 4 Average PRR of NR SL UE in broadcast scenario </w:t>
            </w:r>
          </w:p>
        </w:tc>
        <w:tc>
          <w:tcPr>
            <w:tcW w:w="5104" w:type="dxa"/>
            <w:shd w:val="clear" w:color="auto" w:fill="auto"/>
          </w:tcPr>
          <w:p w:rsidR="0099320B" w:rsidRPr="008F1515" w:rsidRDefault="0099320B" w:rsidP="00A1196C">
            <w:pPr>
              <w:spacing w:after="0"/>
              <w:jc w:val="center"/>
              <w:rPr>
                <w:rFonts w:eastAsia="等线"/>
                <w:lang w:eastAsia="zh-CN"/>
              </w:rPr>
            </w:pPr>
            <w:r>
              <w:t xml:space="preserve">Figure 5 SINR of NR </w:t>
            </w:r>
            <w:proofErr w:type="spellStart"/>
            <w:r>
              <w:t>Uu</w:t>
            </w:r>
            <w:proofErr w:type="spellEnd"/>
            <w:r>
              <w:t xml:space="preserve"> UE in broadcast scenario </w:t>
            </w:r>
          </w:p>
          <w:p w:rsidR="0099320B" w:rsidRPr="008F1515" w:rsidRDefault="0099320B" w:rsidP="00A1196C">
            <w:pPr>
              <w:jc w:val="center"/>
              <w:rPr>
                <w:rFonts w:eastAsia="等线"/>
                <w:lang w:eastAsia="zh-CN"/>
              </w:rPr>
            </w:pP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drawing>
                <wp:inline distT="0" distB="0" distL="0" distR="0" wp14:anchorId="0898E3EF" wp14:editId="6C6CF0F5">
                  <wp:extent cx="3276600" cy="2162175"/>
                  <wp:effectExtent l="0" t="0" r="0"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0" cy="2162175"/>
                          </a:xfrm>
                          <a:prstGeom prst="rect">
                            <a:avLst/>
                          </a:prstGeom>
                          <a:noFill/>
                          <a:ln>
                            <a:noFill/>
                          </a:ln>
                        </pic:spPr>
                      </pic:pic>
                    </a:graphicData>
                  </a:graphic>
                </wp:inline>
              </w:drawing>
            </w: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t xml:space="preserve">Figure 6 Throughput of </w:t>
            </w:r>
            <w:proofErr w:type="spellStart"/>
            <w:r>
              <w:t>Uu</w:t>
            </w:r>
            <w:proofErr w:type="spellEnd"/>
            <w:r>
              <w:t xml:space="preserve"> UE in broadcast scenario</w:t>
            </w:r>
          </w:p>
        </w:tc>
      </w:tr>
      <w:tr w:rsidR="0099320B" w:rsidRPr="008F1515" w:rsidTr="00A1196C">
        <w:tc>
          <w:tcPr>
            <w:tcW w:w="4753"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drawing>
                <wp:inline distT="0" distB="0" distL="0" distR="0" wp14:anchorId="2A64DC7E" wp14:editId="7A6BA06B">
                  <wp:extent cx="3028950" cy="21336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8950" cy="2133600"/>
                          </a:xfrm>
                          <a:prstGeom prst="rect">
                            <a:avLst/>
                          </a:prstGeom>
                          <a:noFill/>
                          <a:ln>
                            <a:noFill/>
                          </a:ln>
                        </pic:spPr>
                      </pic:pic>
                    </a:graphicData>
                  </a:graphic>
                </wp:inline>
              </w:drawing>
            </w:r>
          </w:p>
        </w:tc>
        <w:tc>
          <w:tcPr>
            <w:tcW w:w="5104"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drawing>
                <wp:inline distT="0" distB="0" distL="0" distR="0" wp14:anchorId="0DF61020" wp14:editId="33D55ACA">
                  <wp:extent cx="3276600" cy="21717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0" cy="2171700"/>
                          </a:xfrm>
                          <a:prstGeom prst="rect">
                            <a:avLst/>
                          </a:prstGeom>
                          <a:noFill/>
                          <a:ln>
                            <a:noFill/>
                          </a:ln>
                        </pic:spPr>
                      </pic:pic>
                    </a:graphicData>
                  </a:graphic>
                </wp:inline>
              </w:drawing>
            </w:r>
          </w:p>
        </w:tc>
      </w:tr>
      <w:tr w:rsidR="0099320B" w:rsidRPr="008F1515" w:rsidTr="00A1196C">
        <w:tc>
          <w:tcPr>
            <w:tcW w:w="4753" w:type="dxa"/>
            <w:shd w:val="clear" w:color="auto" w:fill="auto"/>
          </w:tcPr>
          <w:p w:rsidR="0099320B" w:rsidRPr="008F1515" w:rsidRDefault="0099320B" w:rsidP="00A1196C">
            <w:pPr>
              <w:jc w:val="center"/>
              <w:rPr>
                <w:rFonts w:eastAsia="等线"/>
                <w:lang w:eastAsia="zh-CN"/>
              </w:rPr>
            </w:pPr>
            <w:r>
              <w:t xml:space="preserve">Figure 7 Average PRR of NR SL UE in </w:t>
            </w:r>
            <w:proofErr w:type="spellStart"/>
            <w:r>
              <w:t>groupcast</w:t>
            </w:r>
            <w:proofErr w:type="spellEnd"/>
            <w:r>
              <w:t xml:space="preserve"> scenario</w:t>
            </w:r>
          </w:p>
        </w:tc>
        <w:tc>
          <w:tcPr>
            <w:tcW w:w="5104" w:type="dxa"/>
            <w:shd w:val="clear" w:color="auto" w:fill="auto"/>
          </w:tcPr>
          <w:p w:rsidR="0099320B" w:rsidRPr="008F1515" w:rsidRDefault="0099320B" w:rsidP="00A1196C">
            <w:pPr>
              <w:spacing w:after="0"/>
              <w:jc w:val="center"/>
              <w:rPr>
                <w:rFonts w:eastAsia="等线"/>
                <w:lang w:eastAsia="zh-CN"/>
              </w:rPr>
            </w:pPr>
            <w:r>
              <w:t xml:space="preserve">Figure 8 SINR of NR </w:t>
            </w:r>
            <w:proofErr w:type="spellStart"/>
            <w:r>
              <w:t>Uu</w:t>
            </w:r>
            <w:proofErr w:type="spellEnd"/>
            <w:r>
              <w:t xml:space="preserve"> UE in </w:t>
            </w:r>
            <w:proofErr w:type="spellStart"/>
            <w:r>
              <w:t>groupcast</w:t>
            </w:r>
            <w:proofErr w:type="spellEnd"/>
            <w:r>
              <w:t xml:space="preserve"> scenario </w:t>
            </w:r>
          </w:p>
          <w:p w:rsidR="0099320B" w:rsidRPr="008F1515" w:rsidRDefault="0099320B" w:rsidP="00A1196C">
            <w:pPr>
              <w:jc w:val="center"/>
              <w:rPr>
                <w:rFonts w:eastAsia="等线"/>
                <w:lang w:eastAsia="zh-CN"/>
              </w:rPr>
            </w:pP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drawing>
                <wp:inline distT="0" distB="0" distL="0" distR="0" wp14:anchorId="1B08D5F2" wp14:editId="3D04613B">
                  <wp:extent cx="2962275" cy="20955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2275" cy="2095500"/>
                          </a:xfrm>
                          <a:prstGeom prst="rect">
                            <a:avLst/>
                          </a:prstGeom>
                          <a:noFill/>
                          <a:ln>
                            <a:noFill/>
                          </a:ln>
                        </pic:spPr>
                      </pic:pic>
                    </a:graphicData>
                  </a:graphic>
                </wp:inline>
              </w:drawing>
            </w: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t xml:space="preserve">Figure 9 Throughput of NR </w:t>
            </w:r>
            <w:proofErr w:type="spellStart"/>
            <w:r>
              <w:t>Uu</w:t>
            </w:r>
            <w:proofErr w:type="spellEnd"/>
            <w:r>
              <w:t xml:space="preserve"> UE in </w:t>
            </w:r>
            <w:proofErr w:type="spellStart"/>
            <w:r>
              <w:t>groupcast</w:t>
            </w:r>
            <w:proofErr w:type="spellEnd"/>
            <w:r>
              <w:t xml:space="preserve"> scenario </w:t>
            </w:r>
          </w:p>
        </w:tc>
      </w:tr>
      <w:tr w:rsidR="0099320B" w:rsidRPr="008F1515" w:rsidTr="00A1196C">
        <w:tc>
          <w:tcPr>
            <w:tcW w:w="4753"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lastRenderedPageBreak/>
              <w:drawing>
                <wp:inline distT="0" distB="0" distL="0" distR="0" wp14:anchorId="6C12F6BD" wp14:editId="2E90967D">
                  <wp:extent cx="3048000" cy="20193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0" cy="2019300"/>
                          </a:xfrm>
                          <a:prstGeom prst="rect">
                            <a:avLst/>
                          </a:prstGeom>
                          <a:noFill/>
                          <a:ln>
                            <a:noFill/>
                          </a:ln>
                        </pic:spPr>
                      </pic:pic>
                    </a:graphicData>
                  </a:graphic>
                </wp:inline>
              </w:drawing>
            </w:r>
          </w:p>
        </w:tc>
        <w:tc>
          <w:tcPr>
            <w:tcW w:w="5104" w:type="dxa"/>
            <w:shd w:val="clear" w:color="auto" w:fill="auto"/>
          </w:tcPr>
          <w:p w:rsidR="0099320B" w:rsidRPr="008F1515" w:rsidRDefault="0099320B" w:rsidP="00A1196C">
            <w:pPr>
              <w:jc w:val="both"/>
              <w:rPr>
                <w:rFonts w:eastAsia="等线"/>
                <w:lang w:eastAsia="zh-CN"/>
              </w:rPr>
            </w:pPr>
            <w:r w:rsidRPr="00B20656">
              <w:rPr>
                <w:rFonts w:eastAsia="等线"/>
                <w:noProof/>
                <w:lang w:val="en-US" w:eastAsia="ko-KR"/>
              </w:rPr>
              <w:drawing>
                <wp:inline distT="0" distB="0" distL="0" distR="0" wp14:anchorId="7BEA0D8D" wp14:editId="5D16D9C0">
                  <wp:extent cx="3048000" cy="2019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0" cy="2019300"/>
                          </a:xfrm>
                          <a:prstGeom prst="rect">
                            <a:avLst/>
                          </a:prstGeom>
                          <a:noFill/>
                          <a:ln>
                            <a:noFill/>
                          </a:ln>
                        </pic:spPr>
                      </pic:pic>
                    </a:graphicData>
                  </a:graphic>
                </wp:inline>
              </w:drawing>
            </w:r>
          </w:p>
        </w:tc>
      </w:tr>
      <w:tr w:rsidR="0099320B" w:rsidRPr="008F1515" w:rsidTr="00A1196C">
        <w:tc>
          <w:tcPr>
            <w:tcW w:w="4753" w:type="dxa"/>
            <w:shd w:val="clear" w:color="auto" w:fill="auto"/>
          </w:tcPr>
          <w:p w:rsidR="0099320B" w:rsidRPr="008F1515" w:rsidRDefault="0099320B" w:rsidP="00A1196C">
            <w:pPr>
              <w:jc w:val="center"/>
              <w:rPr>
                <w:rFonts w:eastAsia="等线"/>
                <w:lang w:eastAsia="zh-CN"/>
              </w:rPr>
            </w:pPr>
            <w:r>
              <w:t xml:space="preserve">Figure 10 Average PRR of NR SL UE in unicast scenario </w:t>
            </w:r>
          </w:p>
        </w:tc>
        <w:tc>
          <w:tcPr>
            <w:tcW w:w="5104" w:type="dxa"/>
            <w:shd w:val="clear" w:color="auto" w:fill="auto"/>
          </w:tcPr>
          <w:p w:rsidR="0099320B" w:rsidRPr="008F1515" w:rsidRDefault="0099320B" w:rsidP="00A1196C">
            <w:pPr>
              <w:spacing w:after="0"/>
              <w:jc w:val="center"/>
              <w:rPr>
                <w:rFonts w:eastAsia="等线"/>
                <w:lang w:eastAsia="zh-CN"/>
              </w:rPr>
            </w:pPr>
            <w:r>
              <w:t xml:space="preserve">Figure 11 SINR of NR </w:t>
            </w:r>
            <w:proofErr w:type="spellStart"/>
            <w:r>
              <w:t>Uu</w:t>
            </w:r>
            <w:proofErr w:type="spellEnd"/>
            <w:r>
              <w:t xml:space="preserve"> UE in unicast scenario </w:t>
            </w:r>
          </w:p>
          <w:p w:rsidR="0099320B" w:rsidRPr="008F1515" w:rsidRDefault="0099320B" w:rsidP="00A1196C">
            <w:pPr>
              <w:jc w:val="center"/>
              <w:rPr>
                <w:rFonts w:eastAsia="等线"/>
                <w:lang w:eastAsia="zh-CN"/>
              </w:rPr>
            </w:pP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rsidRPr="00B20656">
              <w:rPr>
                <w:rFonts w:eastAsia="等线"/>
                <w:noProof/>
                <w:lang w:val="en-US" w:eastAsia="ko-KR"/>
              </w:rPr>
              <w:drawing>
                <wp:inline distT="0" distB="0" distL="0" distR="0" wp14:anchorId="50AC7A95" wp14:editId="03E78C2F">
                  <wp:extent cx="3238500" cy="2133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38500" cy="2133600"/>
                          </a:xfrm>
                          <a:prstGeom prst="rect">
                            <a:avLst/>
                          </a:prstGeom>
                          <a:noFill/>
                          <a:ln>
                            <a:noFill/>
                          </a:ln>
                        </pic:spPr>
                      </pic:pic>
                    </a:graphicData>
                  </a:graphic>
                </wp:inline>
              </w:drawing>
            </w:r>
          </w:p>
        </w:tc>
      </w:tr>
      <w:tr w:rsidR="0099320B" w:rsidRPr="008F1515" w:rsidTr="00A1196C">
        <w:tc>
          <w:tcPr>
            <w:tcW w:w="9857" w:type="dxa"/>
            <w:gridSpan w:val="2"/>
            <w:shd w:val="clear" w:color="auto" w:fill="auto"/>
          </w:tcPr>
          <w:p w:rsidR="0099320B" w:rsidRPr="008F1515" w:rsidRDefault="0099320B" w:rsidP="00A1196C">
            <w:pPr>
              <w:jc w:val="center"/>
              <w:rPr>
                <w:rFonts w:eastAsia="等线"/>
                <w:lang w:eastAsia="zh-CN"/>
              </w:rPr>
            </w:pPr>
            <w:r>
              <w:t xml:space="preserve">Figure 12 Throughput of NR </w:t>
            </w:r>
            <w:proofErr w:type="spellStart"/>
            <w:r>
              <w:t>Uu</w:t>
            </w:r>
            <w:proofErr w:type="spellEnd"/>
            <w:r>
              <w:t xml:space="preserve"> UE in unicast scenario with power control</w:t>
            </w:r>
          </w:p>
        </w:tc>
      </w:tr>
    </w:tbl>
    <w:p w:rsidR="0099320B" w:rsidRPr="00F74C3E" w:rsidRDefault="0099320B" w:rsidP="0099320B">
      <w:pPr>
        <w:rPr>
          <w:rFonts w:eastAsia="맑은 고딕"/>
          <w:sz w:val="24"/>
        </w:rPr>
      </w:pPr>
    </w:p>
    <w:p w:rsidR="0099320B" w:rsidRDefault="0099320B" w:rsidP="0099320B">
      <w:pPr>
        <w:rPr>
          <w:rFonts w:eastAsia="SimSun"/>
          <w:lang w:eastAsia="zh-CN"/>
        </w:rPr>
      </w:pPr>
      <w:r>
        <w:rPr>
          <w:rFonts w:eastAsia="SimSun" w:hint="eastAsia"/>
          <w:lang w:eastAsia="zh-CN"/>
        </w:rPr>
        <w:t>T</w:t>
      </w:r>
      <w:r>
        <w:rPr>
          <w:rFonts w:eastAsia="SimSun"/>
          <w:lang w:eastAsia="zh-CN"/>
        </w:rPr>
        <w:t xml:space="preserve">he PRR loss for scenario A based on broadcast, </w:t>
      </w:r>
      <w:proofErr w:type="spellStart"/>
      <w:r>
        <w:rPr>
          <w:rFonts w:eastAsia="SimSun"/>
          <w:lang w:eastAsia="zh-CN"/>
        </w:rPr>
        <w:t>groupcast</w:t>
      </w:r>
      <w:proofErr w:type="spellEnd"/>
      <w:r>
        <w:rPr>
          <w:rFonts w:eastAsia="SimSun"/>
          <w:lang w:eastAsia="zh-CN"/>
        </w:rPr>
        <w:t>, unicast are summarized in Table 1.</w:t>
      </w:r>
    </w:p>
    <w:p w:rsidR="0099320B" w:rsidRDefault="0099320B" w:rsidP="0099320B">
      <w:pPr>
        <w:pStyle w:val="ab"/>
        <w:keepNext/>
        <w:jc w:val="center"/>
      </w:pPr>
      <w:r>
        <w:t>Table 1</w:t>
      </w:r>
      <w:r w:rsidRPr="00CD69B8">
        <w:t xml:space="preserve"> </w:t>
      </w:r>
      <w:r>
        <w:t xml:space="preserve">Average PRR loss for Scenario A considering Broadcast, </w:t>
      </w:r>
      <w:proofErr w:type="spellStart"/>
      <w:r>
        <w:t>Groupcast</w:t>
      </w:r>
      <w:proofErr w:type="spellEnd"/>
      <w:r>
        <w:t>, Unicast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843"/>
        <w:gridCol w:w="1893"/>
        <w:gridCol w:w="1893"/>
      </w:tblGrid>
      <w:tr w:rsidR="0099320B" w:rsidTr="00A1196C">
        <w:trPr>
          <w:jc w:val="center"/>
        </w:trPr>
        <w:tc>
          <w:tcPr>
            <w:tcW w:w="1735" w:type="dxa"/>
            <w:vMerge w:val="restart"/>
            <w:shd w:val="clear" w:color="auto" w:fill="auto"/>
            <w:vAlign w:val="center"/>
          </w:tcPr>
          <w:p w:rsidR="0099320B" w:rsidRPr="00421C41" w:rsidRDefault="0099320B" w:rsidP="00A1196C">
            <w:pPr>
              <w:jc w:val="center"/>
              <w:rPr>
                <w:b/>
              </w:rPr>
            </w:pPr>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p>
        </w:tc>
        <w:tc>
          <w:tcPr>
            <w:tcW w:w="5629" w:type="dxa"/>
            <w:gridSpan w:val="3"/>
            <w:shd w:val="clear" w:color="auto" w:fill="auto"/>
            <w:vAlign w:val="center"/>
          </w:tcPr>
          <w:p w:rsidR="0099320B" w:rsidRPr="00421C41" w:rsidRDefault="0099320B" w:rsidP="00A1196C">
            <w:pPr>
              <w:jc w:val="center"/>
              <w:rPr>
                <w:b/>
              </w:rPr>
            </w:pPr>
            <w:r w:rsidRPr="00421C41">
              <w:rPr>
                <w:b/>
              </w:rPr>
              <w:t>A</w:t>
            </w:r>
            <w:r w:rsidRPr="00421C41">
              <w:rPr>
                <w:rFonts w:hint="eastAsia"/>
                <w:b/>
              </w:rPr>
              <w:t>t 150m range for 60km/h</w:t>
            </w:r>
          </w:p>
        </w:tc>
      </w:tr>
      <w:tr w:rsidR="0099320B" w:rsidTr="00A1196C">
        <w:trPr>
          <w:jc w:val="center"/>
        </w:trPr>
        <w:tc>
          <w:tcPr>
            <w:tcW w:w="1735" w:type="dxa"/>
            <w:vMerge/>
            <w:shd w:val="clear" w:color="auto" w:fill="auto"/>
            <w:vAlign w:val="center"/>
          </w:tcPr>
          <w:p w:rsidR="0099320B" w:rsidRPr="00421C41" w:rsidRDefault="0099320B" w:rsidP="00A1196C">
            <w:pPr>
              <w:jc w:val="center"/>
              <w:rPr>
                <w:b/>
              </w:rPr>
            </w:pPr>
          </w:p>
        </w:tc>
        <w:tc>
          <w:tcPr>
            <w:tcW w:w="1843" w:type="dxa"/>
            <w:shd w:val="clear" w:color="auto" w:fill="auto"/>
            <w:vAlign w:val="center"/>
          </w:tcPr>
          <w:p w:rsidR="0099320B" w:rsidRPr="00421C41" w:rsidRDefault="0099320B" w:rsidP="00A1196C">
            <w:pPr>
              <w:jc w:val="center"/>
              <w:rPr>
                <w:b/>
              </w:rPr>
            </w:pPr>
            <w:r>
              <w:rPr>
                <w:b/>
              </w:rPr>
              <w:t>Broadcast</w:t>
            </w:r>
          </w:p>
        </w:tc>
        <w:tc>
          <w:tcPr>
            <w:tcW w:w="1893" w:type="dxa"/>
            <w:shd w:val="clear" w:color="auto" w:fill="auto"/>
            <w:vAlign w:val="center"/>
          </w:tcPr>
          <w:p w:rsidR="0099320B" w:rsidRPr="00421C41" w:rsidRDefault="0099320B" w:rsidP="00A1196C">
            <w:pPr>
              <w:jc w:val="center"/>
              <w:rPr>
                <w:b/>
              </w:rPr>
            </w:pPr>
            <w:proofErr w:type="spellStart"/>
            <w:r>
              <w:rPr>
                <w:b/>
              </w:rPr>
              <w:t>Groupcast</w:t>
            </w:r>
            <w:proofErr w:type="spellEnd"/>
          </w:p>
        </w:tc>
        <w:tc>
          <w:tcPr>
            <w:tcW w:w="1893" w:type="dxa"/>
          </w:tcPr>
          <w:p w:rsidR="0099320B" w:rsidRPr="009B2190" w:rsidRDefault="0099320B" w:rsidP="00A1196C">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99320B" w:rsidTr="00A1196C">
        <w:trPr>
          <w:jc w:val="center"/>
        </w:trPr>
        <w:tc>
          <w:tcPr>
            <w:tcW w:w="1735" w:type="dxa"/>
            <w:shd w:val="clear" w:color="auto" w:fill="auto"/>
            <w:vAlign w:val="center"/>
          </w:tcPr>
          <w:p w:rsidR="0099320B" w:rsidRPr="009B2190" w:rsidRDefault="0099320B" w:rsidP="00A1196C">
            <w:pPr>
              <w:jc w:val="center"/>
              <w:rPr>
                <w:rFonts w:eastAsia="等线"/>
                <w:b/>
                <w:lang w:eastAsia="zh-CN"/>
              </w:rPr>
            </w:pPr>
            <w:r>
              <w:rPr>
                <w:rFonts w:eastAsia="等线"/>
                <w:b/>
                <w:lang w:eastAsia="zh-CN"/>
              </w:rPr>
              <w:t>Case1:</w:t>
            </w:r>
            <w:r w:rsidRPr="009B2190">
              <w:rPr>
                <w:rFonts w:eastAsia="等线" w:hint="eastAsia"/>
                <w:b/>
                <w:lang w:eastAsia="zh-CN"/>
              </w:rPr>
              <w:t>P</w:t>
            </w:r>
            <w:r w:rsidRPr="009B2190">
              <w:rPr>
                <w:rFonts w:eastAsia="等线"/>
                <w:b/>
                <w:lang w:eastAsia="zh-CN"/>
              </w:rPr>
              <w:t>C2 V-UE</w:t>
            </w:r>
          </w:p>
        </w:tc>
        <w:tc>
          <w:tcPr>
            <w:tcW w:w="1843" w:type="dxa"/>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w:t>
            </w:r>
            <w:r w:rsidRPr="008A6C92">
              <w:rPr>
                <w:rFonts w:eastAsia="等线"/>
                <w:b/>
                <w:lang w:eastAsia="zh-CN"/>
              </w:rPr>
              <w:t>.15%</w:t>
            </w:r>
          </w:p>
        </w:tc>
        <w:tc>
          <w:tcPr>
            <w:tcW w:w="1893" w:type="dxa"/>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0.12%</w:t>
            </w:r>
          </w:p>
        </w:tc>
        <w:tc>
          <w:tcPr>
            <w:tcW w:w="1893" w:type="dxa"/>
          </w:tcPr>
          <w:p w:rsidR="0099320B" w:rsidRPr="008A6C92" w:rsidRDefault="0099320B" w:rsidP="00A1196C">
            <w:pPr>
              <w:jc w:val="center"/>
              <w:rPr>
                <w:rFonts w:eastAsia="等线"/>
                <w:b/>
                <w:highlight w:val="yellow"/>
                <w:lang w:eastAsia="zh-CN"/>
              </w:rPr>
            </w:pPr>
            <w:r w:rsidRPr="008A6C92">
              <w:rPr>
                <w:rFonts w:eastAsia="等线" w:hint="eastAsia"/>
                <w:b/>
                <w:lang w:eastAsia="zh-CN"/>
              </w:rPr>
              <w:t>0.09%</w:t>
            </w:r>
          </w:p>
        </w:tc>
      </w:tr>
      <w:tr w:rsidR="0099320B" w:rsidTr="00A1196C">
        <w:trPr>
          <w:jc w:val="center"/>
        </w:trPr>
        <w:tc>
          <w:tcPr>
            <w:tcW w:w="1735" w:type="dxa"/>
            <w:shd w:val="clear" w:color="auto" w:fill="auto"/>
            <w:vAlign w:val="center"/>
          </w:tcPr>
          <w:p w:rsidR="0099320B" w:rsidRPr="009B2190" w:rsidRDefault="0099320B" w:rsidP="00A1196C">
            <w:pPr>
              <w:jc w:val="center"/>
              <w:rPr>
                <w:rFonts w:eastAsia="等线"/>
                <w:b/>
                <w:lang w:eastAsia="zh-CN"/>
              </w:rPr>
            </w:pPr>
            <w:r>
              <w:rPr>
                <w:rFonts w:eastAsia="等线"/>
                <w:b/>
                <w:lang w:eastAsia="zh-CN"/>
              </w:rPr>
              <w:t>Case2:</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p>
        </w:tc>
        <w:tc>
          <w:tcPr>
            <w:tcW w:w="1843" w:type="dxa"/>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0.4%</w:t>
            </w:r>
          </w:p>
        </w:tc>
        <w:tc>
          <w:tcPr>
            <w:tcW w:w="1893" w:type="dxa"/>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0.36%</w:t>
            </w:r>
          </w:p>
        </w:tc>
        <w:tc>
          <w:tcPr>
            <w:tcW w:w="1893" w:type="dxa"/>
          </w:tcPr>
          <w:p w:rsidR="0099320B" w:rsidRPr="008A6C92" w:rsidRDefault="0099320B" w:rsidP="00A1196C">
            <w:pPr>
              <w:jc w:val="center"/>
              <w:rPr>
                <w:rFonts w:eastAsia="等线"/>
                <w:b/>
                <w:highlight w:val="yellow"/>
                <w:lang w:eastAsia="zh-CN"/>
              </w:rPr>
            </w:pPr>
            <w:r w:rsidRPr="008A6C92">
              <w:rPr>
                <w:rFonts w:eastAsia="等线" w:hint="eastAsia"/>
                <w:b/>
                <w:lang w:eastAsia="zh-CN"/>
              </w:rPr>
              <w:t>0.0</w:t>
            </w:r>
            <w:r>
              <w:rPr>
                <w:rFonts w:eastAsia="等线"/>
                <w:b/>
                <w:lang w:eastAsia="zh-CN"/>
              </w:rPr>
              <w:t>7</w:t>
            </w:r>
            <w:r w:rsidRPr="008A6C92">
              <w:rPr>
                <w:rFonts w:eastAsia="等线" w:hint="eastAsia"/>
                <w:b/>
                <w:lang w:eastAsia="zh-CN"/>
              </w:rPr>
              <w:t>%</w:t>
            </w:r>
          </w:p>
        </w:tc>
      </w:tr>
    </w:tbl>
    <w:p w:rsidR="0099320B" w:rsidRDefault="0099320B" w:rsidP="0099320B">
      <w:pPr>
        <w:spacing w:beforeLines="100" w:before="240"/>
        <w:jc w:val="both"/>
        <w:rPr>
          <w:rFonts w:eastAsia="SimSun"/>
          <w:lang w:eastAsia="zh-CN"/>
        </w:rPr>
      </w:pPr>
      <w:r>
        <w:rPr>
          <w:rFonts w:eastAsia="SimSun" w:hint="eastAsia"/>
          <w:lang w:eastAsia="zh-CN"/>
        </w:rPr>
        <w:t>I</w:t>
      </w:r>
      <w:r>
        <w:rPr>
          <w:rFonts w:eastAsia="SimSun"/>
          <w:lang w:eastAsia="zh-CN"/>
        </w:rPr>
        <w:t xml:space="preserve">t can be observed from Table 1, for victim PC2 V-UE in Case 1 for Scenario A, the average PRR losses for broadcast, </w:t>
      </w:r>
      <w:proofErr w:type="spellStart"/>
      <w:r>
        <w:rPr>
          <w:rFonts w:eastAsia="SimSun"/>
          <w:lang w:eastAsia="zh-CN"/>
        </w:rPr>
        <w:t>groupcast</w:t>
      </w:r>
      <w:proofErr w:type="spellEnd"/>
      <w:r>
        <w:rPr>
          <w:rFonts w:eastAsia="SimSun"/>
          <w:lang w:eastAsia="zh-CN"/>
        </w:rPr>
        <w:t>, unicast are 0.15%, 0.12%, 0.09%, respectively; for victim PC3 V-UE</w:t>
      </w:r>
      <w:r w:rsidRPr="00804E9B">
        <w:t xml:space="preserve"> </w:t>
      </w:r>
      <w:r w:rsidRPr="00804E9B">
        <w:rPr>
          <w:rFonts w:eastAsia="SimSun"/>
          <w:lang w:eastAsia="zh-CN"/>
        </w:rPr>
        <w:t xml:space="preserve">in Case </w:t>
      </w:r>
      <w:r>
        <w:rPr>
          <w:rFonts w:eastAsia="SimSun"/>
          <w:lang w:eastAsia="zh-CN"/>
        </w:rPr>
        <w:t>2</w:t>
      </w:r>
      <w:r w:rsidRPr="00804E9B">
        <w:rPr>
          <w:rFonts w:eastAsia="SimSun"/>
          <w:lang w:eastAsia="zh-CN"/>
        </w:rPr>
        <w:t xml:space="preserve"> for Scenario A</w:t>
      </w:r>
      <w:r>
        <w:rPr>
          <w:rFonts w:eastAsia="SimSun"/>
          <w:lang w:eastAsia="zh-CN"/>
        </w:rPr>
        <w:t xml:space="preserve">, </w:t>
      </w:r>
      <w:r w:rsidRPr="00AE2502">
        <w:rPr>
          <w:rFonts w:eastAsia="SimSun"/>
          <w:lang w:eastAsia="zh-CN"/>
        </w:rPr>
        <w:t xml:space="preserve">the average PRR losses for broadcast, </w:t>
      </w:r>
      <w:proofErr w:type="spellStart"/>
      <w:r w:rsidRPr="00AE2502">
        <w:rPr>
          <w:rFonts w:eastAsia="SimSun"/>
          <w:lang w:eastAsia="zh-CN"/>
        </w:rPr>
        <w:t>groupcast</w:t>
      </w:r>
      <w:proofErr w:type="spellEnd"/>
      <w:r w:rsidRPr="00AE2502">
        <w:rPr>
          <w:rFonts w:eastAsia="SimSun"/>
          <w:lang w:eastAsia="zh-CN"/>
        </w:rPr>
        <w:t>, unicast are 0.</w:t>
      </w:r>
      <w:r>
        <w:rPr>
          <w:rFonts w:eastAsia="SimSun"/>
          <w:lang w:eastAsia="zh-CN"/>
        </w:rPr>
        <w:t>4</w:t>
      </w:r>
      <w:r w:rsidRPr="00AE2502">
        <w:rPr>
          <w:rFonts w:eastAsia="SimSun"/>
          <w:lang w:eastAsia="zh-CN"/>
        </w:rPr>
        <w:t>%, 0.</w:t>
      </w:r>
      <w:r>
        <w:rPr>
          <w:rFonts w:eastAsia="SimSun"/>
          <w:lang w:eastAsia="zh-CN"/>
        </w:rPr>
        <w:t>36</w:t>
      </w:r>
      <w:r w:rsidRPr="00AE2502">
        <w:rPr>
          <w:rFonts w:eastAsia="SimSun"/>
          <w:lang w:eastAsia="zh-CN"/>
        </w:rPr>
        <w:t>%, 0.0</w:t>
      </w:r>
      <w:r>
        <w:rPr>
          <w:rFonts w:eastAsia="SimSun"/>
          <w:lang w:eastAsia="zh-CN"/>
        </w:rPr>
        <w:t>7</w:t>
      </w:r>
      <w:r w:rsidRPr="00AE2502">
        <w:rPr>
          <w:rFonts w:eastAsia="SimSun"/>
          <w:lang w:eastAsia="zh-CN"/>
        </w:rPr>
        <w:t>%</w:t>
      </w:r>
      <w:r>
        <w:rPr>
          <w:rFonts w:eastAsia="SimSun"/>
          <w:lang w:eastAsia="zh-CN"/>
        </w:rPr>
        <w:t>. respectively.</w:t>
      </w:r>
    </w:p>
    <w:p w:rsidR="0099320B" w:rsidRDefault="0099320B" w:rsidP="0099320B">
      <w:pPr>
        <w:spacing w:beforeLines="100" w:before="240"/>
        <w:jc w:val="both"/>
        <w:rPr>
          <w:rFonts w:eastAsia="SimSun"/>
          <w:lang w:eastAsia="zh-CN"/>
        </w:rPr>
      </w:pPr>
      <w:r>
        <w:rPr>
          <w:rFonts w:eastAsia="SimSun" w:hint="eastAsia"/>
          <w:lang w:eastAsia="zh-CN"/>
        </w:rPr>
        <w:t>T</w:t>
      </w:r>
      <w:r>
        <w:rPr>
          <w:rFonts w:eastAsia="SimSun"/>
          <w:lang w:eastAsia="zh-CN"/>
        </w:rPr>
        <w:t xml:space="preserve">he PRR loss and throughput loss for scenario B based on broadcast, </w:t>
      </w:r>
      <w:proofErr w:type="spellStart"/>
      <w:r>
        <w:rPr>
          <w:rFonts w:eastAsia="SimSun"/>
          <w:lang w:eastAsia="zh-CN"/>
        </w:rPr>
        <w:t>groupcast</w:t>
      </w:r>
      <w:proofErr w:type="spellEnd"/>
      <w:r>
        <w:rPr>
          <w:rFonts w:eastAsia="SimSun"/>
          <w:lang w:eastAsia="zh-CN"/>
        </w:rPr>
        <w:t>, unicast are summarized in Table 2.</w:t>
      </w:r>
    </w:p>
    <w:p w:rsidR="0099320B" w:rsidRPr="006E54EF" w:rsidRDefault="0099320B" w:rsidP="0099320B">
      <w:pPr>
        <w:spacing w:beforeLines="100" w:before="240"/>
        <w:jc w:val="center"/>
        <w:rPr>
          <w:rFonts w:eastAsia="SimSun"/>
          <w:b/>
          <w:lang w:eastAsia="zh-CN"/>
        </w:rPr>
      </w:pPr>
      <w:r w:rsidRPr="006E54EF">
        <w:rPr>
          <w:b/>
        </w:rPr>
        <w:t xml:space="preserve">Table </w:t>
      </w:r>
      <w:r>
        <w:rPr>
          <w:b/>
        </w:rPr>
        <w:t>2</w:t>
      </w:r>
      <w:r w:rsidRPr="006E54EF">
        <w:rPr>
          <w:b/>
        </w:rPr>
        <w:t xml:space="preserve"> Average PRR loss </w:t>
      </w:r>
      <w:r>
        <w:rPr>
          <w:b/>
        </w:rPr>
        <w:t xml:space="preserve">and throughput loss </w:t>
      </w:r>
      <w:r w:rsidRPr="006E54EF">
        <w:rPr>
          <w:b/>
        </w:rPr>
        <w:t xml:space="preserve">for </w:t>
      </w:r>
      <w:r>
        <w:rPr>
          <w:b/>
        </w:rPr>
        <w:t>Scenario B</w:t>
      </w:r>
      <w:r w:rsidRPr="006E54EF">
        <w:rPr>
          <w:b/>
        </w:rPr>
        <w:t xml:space="preserve"> considering Broadcast, </w:t>
      </w:r>
      <w:proofErr w:type="spellStart"/>
      <w:r w:rsidRPr="006E54EF">
        <w:rPr>
          <w:b/>
        </w:rPr>
        <w:t>Groupcast</w:t>
      </w:r>
      <w:proofErr w:type="spellEnd"/>
      <w:r w:rsidRPr="006E54EF">
        <w:rPr>
          <w:b/>
        </w:rPr>
        <w:t>, Unicast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3"/>
        <w:gridCol w:w="33"/>
        <w:gridCol w:w="1860"/>
        <w:gridCol w:w="16"/>
        <w:gridCol w:w="1877"/>
      </w:tblGrid>
      <w:tr w:rsidR="0099320B" w:rsidTr="00A1196C">
        <w:trPr>
          <w:jc w:val="center"/>
        </w:trPr>
        <w:tc>
          <w:tcPr>
            <w:tcW w:w="1880" w:type="dxa"/>
            <w:shd w:val="clear" w:color="auto" w:fill="auto"/>
            <w:vAlign w:val="center"/>
          </w:tcPr>
          <w:p w:rsidR="0099320B" w:rsidRPr="0087716F" w:rsidRDefault="0099320B" w:rsidP="00A1196C">
            <w:pPr>
              <w:jc w:val="center"/>
              <w:rPr>
                <w:b/>
              </w:rPr>
            </w:pPr>
            <w:r>
              <w:rPr>
                <w:b/>
              </w:rPr>
              <w:t>Average t</w:t>
            </w:r>
            <w:r w:rsidRPr="0087716F">
              <w:rPr>
                <w:b/>
              </w:rPr>
              <w:t>hroughput loss</w:t>
            </w:r>
          </w:p>
        </w:tc>
        <w:tc>
          <w:tcPr>
            <w:tcW w:w="1876" w:type="dxa"/>
            <w:gridSpan w:val="2"/>
            <w:shd w:val="clear" w:color="auto" w:fill="auto"/>
            <w:vAlign w:val="center"/>
          </w:tcPr>
          <w:p w:rsidR="0099320B" w:rsidRPr="008F1515" w:rsidRDefault="0099320B" w:rsidP="00A1196C">
            <w:pPr>
              <w:jc w:val="center"/>
              <w:rPr>
                <w:rFonts w:eastAsia="等线"/>
                <w:b/>
                <w:lang w:eastAsia="zh-CN"/>
              </w:rPr>
            </w:pPr>
            <w:r>
              <w:rPr>
                <w:b/>
              </w:rPr>
              <w:t>Broadcast</w:t>
            </w:r>
          </w:p>
        </w:tc>
        <w:tc>
          <w:tcPr>
            <w:tcW w:w="1876" w:type="dxa"/>
            <w:gridSpan w:val="2"/>
            <w:shd w:val="clear" w:color="auto" w:fill="auto"/>
            <w:vAlign w:val="center"/>
          </w:tcPr>
          <w:p w:rsidR="0099320B" w:rsidRPr="008F1515" w:rsidRDefault="0099320B" w:rsidP="00A1196C">
            <w:pPr>
              <w:jc w:val="center"/>
              <w:rPr>
                <w:rFonts w:eastAsia="等线"/>
                <w:b/>
                <w:lang w:eastAsia="zh-CN"/>
              </w:rPr>
            </w:pPr>
            <w:proofErr w:type="spellStart"/>
            <w:r>
              <w:rPr>
                <w:b/>
              </w:rPr>
              <w:t>Groupcast</w:t>
            </w:r>
            <w:proofErr w:type="spellEnd"/>
          </w:p>
        </w:tc>
        <w:tc>
          <w:tcPr>
            <w:tcW w:w="1877" w:type="dxa"/>
            <w:shd w:val="clear" w:color="auto" w:fill="auto"/>
            <w:vAlign w:val="center"/>
          </w:tcPr>
          <w:p w:rsidR="0099320B" w:rsidRPr="008F1515" w:rsidRDefault="0099320B" w:rsidP="00A1196C">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99320B" w:rsidTr="00A1196C">
        <w:trPr>
          <w:jc w:val="center"/>
        </w:trPr>
        <w:tc>
          <w:tcPr>
            <w:tcW w:w="1880" w:type="dxa"/>
            <w:shd w:val="clear" w:color="auto" w:fill="auto"/>
            <w:vAlign w:val="center"/>
          </w:tcPr>
          <w:p w:rsidR="0099320B" w:rsidRDefault="0099320B" w:rsidP="00A1196C">
            <w:pPr>
              <w:jc w:val="center"/>
              <w:rPr>
                <w:rFonts w:eastAsia="等线"/>
                <w:b/>
                <w:lang w:eastAsia="zh-CN"/>
              </w:rPr>
            </w:pPr>
            <w:r>
              <w:rPr>
                <w:rFonts w:eastAsia="等线"/>
                <w:b/>
                <w:lang w:eastAsia="zh-CN"/>
              </w:rPr>
              <w:t>Case3:</w:t>
            </w:r>
            <w:r>
              <w:rPr>
                <w:rFonts w:eastAsia="等线" w:hint="eastAsia"/>
                <w:b/>
                <w:lang w:eastAsia="zh-CN"/>
              </w:rPr>
              <w:t>NR</w:t>
            </w:r>
            <w:r>
              <w:rPr>
                <w:rFonts w:eastAsia="等线"/>
                <w:b/>
                <w:lang w:eastAsia="zh-CN"/>
              </w:rPr>
              <w:t xml:space="preserve"> BS</w:t>
            </w:r>
          </w:p>
          <w:p w:rsidR="0099320B" w:rsidRPr="0087716F" w:rsidRDefault="0099320B" w:rsidP="00A1196C">
            <w:pPr>
              <w:jc w:val="center"/>
              <w:rPr>
                <w:b/>
              </w:rPr>
            </w:pPr>
            <w:r>
              <w:rPr>
                <w:rFonts w:eastAsia="等线"/>
                <w:b/>
                <w:lang w:eastAsia="zh-CN"/>
              </w:rPr>
              <w:lastRenderedPageBreak/>
              <w:t xml:space="preserve">(PC2 </w:t>
            </w:r>
            <w:proofErr w:type="spellStart"/>
            <w:r>
              <w:rPr>
                <w:rFonts w:eastAsia="等线"/>
                <w:b/>
                <w:lang w:eastAsia="zh-CN"/>
              </w:rPr>
              <w:t>Uu</w:t>
            </w:r>
            <w:proofErr w:type="spellEnd"/>
            <w:r>
              <w:rPr>
                <w:rFonts w:eastAsia="等线"/>
                <w:b/>
                <w:lang w:eastAsia="zh-CN"/>
              </w:rPr>
              <w:t>-UE)</w:t>
            </w:r>
          </w:p>
        </w:tc>
        <w:tc>
          <w:tcPr>
            <w:tcW w:w="1876" w:type="dxa"/>
            <w:gridSpan w:val="2"/>
            <w:shd w:val="clear" w:color="auto" w:fill="auto"/>
            <w:vAlign w:val="center"/>
          </w:tcPr>
          <w:p w:rsidR="0099320B" w:rsidRPr="008F1515" w:rsidRDefault="0099320B" w:rsidP="00A1196C">
            <w:pPr>
              <w:jc w:val="center"/>
              <w:rPr>
                <w:rFonts w:eastAsia="等线"/>
                <w:b/>
                <w:lang w:eastAsia="zh-CN"/>
              </w:rPr>
            </w:pPr>
            <w:r>
              <w:rPr>
                <w:rFonts w:eastAsia="等线" w:hint="eastAsia"/>
                <w:b/>
                <w:lang w:eastAsia="zh-CN"/>
              </w:rPr>
              <w:lastRenderedPageBreak/>
              <w:t>1.33%</w:t>
            </w:r>
          </w:p>
        </w:tc>
        <w:tc>
          <w:tcPr>
            <w:tcW w:w="1876" w:type="dxa"/>
            <w:gridSpan w:val="2"/>
            <w:shd w:val="clear" w:color="auto" w:fill="auto"/>
            <w:vAlign w:val="center"/>
          </w:tcPr>
          <w:p w:rsidR="0099320B" w:rsidRPr="008F1515" w:rsidRDefault="0099320B" w:rsidP="00A1196C">
            <w:pPr>
              <w:jc w:val="center"/>
              <w:rPr>
                <w:rFonts w:eastAsia="等线"/>
                <w:b/>
                <w:lang w:eastAsia="zh-CN"/>
              </w:rPr>
            </w:pPr>
            <w:r w:rsidRPr="008F1515">
              <w:rPr>
                <w:rFonts w:eastAsia="等线" w:hint="eastAsia"/>
                <w:b/>
                <w:lang w:eastAsia="zh-CN"/>
              </w:rPr>
              <w:t>1.75%</w:t>
            </w:r>
          </w:p>
        </w:tc>
        <w:tc>
          <w:tcPr>
            <w:tcW w:w="1877" w:type="dxa"/>
            <w:shd w:val="clear" w:color="auto" w:fill="auto"/>
            <w:vAlign w:val="center"/>
          </w:tcPr>
          <w:p w:rsidR="0099320B" w:rsidRPr="008F1515" w:rsidRDefault="0099320B" w:rsidP="00A1196C">
            <w:pPr>
              <w:jc w:val="center"/>
              <w:rPr>
                <w:rFonts w:eastAsia="等线"/>
                <w:b/>
                <w:lang w:eastAsia="zh-CN"/>
              </w:rPr>
            </w:pPr>
            <w:r>
              <w:rPr>
                <w:rFonts w:eastAsia="等线" w:hint="eastAsia"/>
                <w:b/>
                <w:lang w:eastAsia="zh-CN"/>
              </w:rPr>
              <w:t>0</w:t>
            </w:r>
            <w:r>
              <w:rPr>
                <w:rFonts w:eastAsia="等线"/>
                <w:b/>
                <w:lang w:eastAsia="zh-CN"/>
              </w:rPr>
              <w:t>.68%</w:t>
            </w:r>
          </w:p>
        </w:tc>
      </w:tr>
      <w:tr w:rsidR="0099320B" w:rsidTr="00A1196C">
        <w:trPr>
          <w:jc w:val="center"/>
        </w:trPr>
        <w:tc>
          <w:tcPr>
            <w:tcW w:w="1880" w:type="dxa"/>
            <w:shd w:val="clear" w:color="auto" w:fill="auto"/>
            <w:vAlign w:val="center"/>
          </w:tcPr>
          <w:p w:rsidR="0099320B" w:rsidRDefault="0099320B" w:rsidP="00A1196C">
            <w:pPr>
              <w:jc w:val="center"/>
              <w:rPr>
                <w:rFonts w:eastAsia="等线"/>
                <w:b/>
                <w:lang w:eastAsia="zh-CN"/>
              </w:rPr>
            </w:pPr>
            <w:r>
              <w:rPr>
                <w:rFonts w:eastAsia="等线"/>
                <w:b/>
                <w:lang w:eastAsia="zh-CN"/>
              </w:rPr>
              <w:lastRenderedPageBreak/>
              <w:t>Case3:NR BS</w:t>
            </w:r>
          </w:p>
          <w:p w:rsidR="0099320B" w:rsidRDefault="0099320B" w:rsidP="00A1196C">
            <w:pPr>
              <w:jc w:val="center"/>
              <w:rPr>
                <w:rFonts w:eastAsia="等线"/>
                <w:b/>
                <w:lang w:eastAsia="zh-CN"/>
              </w:rPr>
            </w:pPr>
            <w:r>
              <w:rPr>
                <w:rFonts w:eastAsia="等线"/>
                <w:b/>
                <w:lang w:eastAsia="zh-CN"/>
              </w:rPr>
              <w:t xml:space="preserve">(PC3 </w:t>
            </w:r>
            <w:proofErr w:type="spellStart"/>
            <w:r>
              <w:rPr>
                <w:rFonts w:eastAsia="等线"/>
                <w:b/>
                <w:lang w:eastAsia="zh-CN"/>
              </w:rPr>
              <w:t>Uu</w:t>
            </w:r>
            <w:proofErr w:type="spellEnd"/>
            <w:r>
              <w:rPr>
                <w:rFonts w:eastAsia="等线"/>
                <w:b/>
                <w:lang w:eastAsia="zh-CN"/>
              </w:rPr>
              <w:t>-UE)</w:t>
            </w:r>
          </w:p>
        </w:tc>
        <w:tc>
          <w:tcPr>
            <w:tcW w:w="1876" w:type="dxa"/>
            <w:gridSpan w:val="2"/>
            <w:shd w:val="clear" w:color="auto" w:fill="auto"/>
            <w:vAlign w:val="center"/>
          </w:tcPr>
          <w:p w:rsidR="0099320B" w:rsidRPr="008F1515" w:rsidRDefault="0099320B" w:rsidP="00A1196C">
            <w:pPr>
              <w:jc w:val="center"/>
              <w:rPr>
                <w:rFonts w:eastAsia="等线"/>
                <w:b/>
                <w:lang w:eastAsia="zh-CN"/>
              </w:rPr>
            </w:pPr>
            <w:r>
              <w:rPr>
                <w:rFonts w:eastAsia="等线" w:hint="eastAsia"/>
                <w:b/>
                <w:lang w:eastAsia="zh-CN"/>
              </w:rPr>
              <w:t>2.62%</w:t>
            </w:r>
          </w:p>
        </w:tc>
        <w:tc>
          <w:tcPr>
            <w:tcW w:w="1876" w:type="dxa"/>
            <w:gridSpan w:val="2"/>
            <w:shd w:val="clear" w:color="auto" w:fill="auto"/>
            <w:vAlign w:val="center"/>
          </w:tcPr>
          <w:p w:rsidR="0099320B" w:rsidRPr="008F1515" w:rsidRDefault="0099320B" w:rsidP="00A1196C">
            <w:pPr>
              <w:jc w:val="center"/>
              <w:rPr>
                <w:rFonts w:eastAsia="等线"/>
                <w:b/>
                <w:lang w:eastAsia="zh-CN"/>
              </w:rPr>
            </w:pPr>
            <w:r w:rsidRPr="008F1515">
              <w:rPr>
                <w:rFonts w:eastAsia="等线" w:hint="eastAsia"/>
                <w:b/>
                <w:lang w:eastAsia="zh-CN"/>
              </w:rPr>
              <w:t>2.27%</w:t>
            </w:r>
          </w:p>
        </w:tc>
        <w:tc>
          <w:tcPr>
            <w:tcW w:w="1877" w:type="dxa"/>
            <w:shd w:val="clear" w:color="auto" w:fill="auto"/>
            <w:vAlign w:val="center"/>
          </w:tcPr>
          <w:p w:rsidR="0099320B" w:rsidRPr="008F1515" w:rsidRDefault="0099320B" w:rsidP="00A1196C">
            <w:pPr>
              <w:jc w:val="center"/>
              <w:rPr>
                <w:rFonts w:eastAsia="等线"/>
                <w:b/>
                <w:lang w:eastAsia="zh-CN"/>
              </w:rPr>
            </w:pPr>
            <w:r>
              <w:rPr>
                <w:rFonts w:eastAsia="等线" w:hint="eastAsia"/>
                <w:b/>
                <w:lang w:eastAsia="zh-CN"/>
              </w:rPr>
              <w:t>1.61%</w:t>
            </w:r>
          </w:p>
        </w:tc>
      </w:tr>
      <w:tr w:rsidR="0099320B" w:rsidTr="00A1196C">
        <w:trPr>
          <w:jc w:val="center"/>
        </w:trPr>
        <w:tc>
          <w:tcPr>
            <w:tcW w:w="1880" w:type="dxa"/>
            <w:vMerge w:val="restart"/>
            <w:shd w:val="clear" w:color="auto" w:fill="auto"/>
            <w:vAlign w:val="center"/>
          </w:tcPr>
          <w:p w:rsidR="0099320B" w:rsidRPr="00421C41" w:rsidRDefault="0099320B" w:rsidP="00A1196C">
            <w:pPr>
              <w:jc w:val="center"/>
              <w:rPr>
                <w:b/>
              </w:rPr>
            </w:pPr>
            <w:r w:rsidRPr="00421C41">
              <w:rPr>
                <w:rFonts w:hint="eastAsia"/>
                <w:b/>
              </w:rPr>
              <w:t>PRR loss</w:t>
            </w:r>
            <w:r>
              <w:rPr>
                <w:b/>
              </w:rPr>
              <w:t xml:space="preserve"> (</w:t>
            </w:r>
            <w:r w:rsidRPr="00421C41">
              <w:rPr>
                <w:rFonts w:hint="eastAsia"/>
                <w:b/>
              </w:rPr>
              <w:t>1</w:t>
            </w:r>
            <w:r>
              <w:rPr>
                <w:b/>
              </w:rPr>
              <w:t>90</w:t>
            </w:r>
            <w:r w:rsidRPr="00421C41">
              <w:rPr>
                <w:rFonts w:hint="eastAsia"/>
                <w:b/>
              </w:rPr>
              <w:t>Byte</w:t>
            </w:r>
            <w:r>
              <w:rPr>
                <w:b/>
              </w:rPr>
              <w:t>)</w:t>
            </w:r>
          </w:p>
        </w:tc>
        <w:tc>
          <w:tcPr>
            <w:tcW w:w="5629" w:type="dxa"/>
            <w:gridSpan w:val="5"/>
            <w:shd w:val="clear" w:color="auto" w:fill="auto"/>
            <w:vAlign w:val="center"/>
          </w:tcPr>
          <w:p w:rsidR="0099320B" w:rsidRPr="00421C41" w:rsidRDefault="0099320B" w:rsidP="00A1196C">
            <w:pPr>
              <w:jc w:val="center"/>
              <w:rPr>
                <w:b/>
              </w:rPr>
            </w:pPr>
            <w:r w:rsidRPr="00421C41">
              <w:rPr>
                <w:b/>
              </w:rPr>
              <w:t>A</w:t>
            </w:r>
            <w:r w:rsidRPr="00421C41">
              <w:rPr>
                <w:rFonts w:hint="eastAsia"/>
                <w:b/>
              </w:rPr>
              <w:t>t 150m range for 60km/h</w:t>
            </w:r>
          </w:p>
        </w:tc>
      </w:tr>
      <w:tr w:rsidR="0099320B" w:rsidTr="00A1196C">
        <w:trPr>
          <w:jc w:val="center"/>
        </w:trPr>
        <w:tc>
          <w:tcPr>
            <w:tcW w:w="1880" w:type="dxa"/>
            <w:vMerge/>
            <w:shd w:val="clear" w:color="auto" w:fill="auto"/>
            <w:vAlign w:val="center"/>
          </w:tcPr>
          <w:p w:rsidR="0099320B" w:rsidRPr="00421C41" w:rsidRDefault="0099320B" w:rsidP="00A1196C">
            <w:pPr>
              <w:jc w:val="center"/>
              <w:rPr>
                <w:b/>
              </w:rPr>
            </w:pPr>
          </w:p>
        </w:tc>
        <w:tc>
          <w:tcPr>
            <w:tcW w:w="1843" w:type="dxa"/>
            <w:shd w:val="clear" w:color="auto" w:fill="auto"/>
            <w:vAlign w:val="center"/>
          </w:tcPr>
          <w:p w:rsidR="0099320B" w:rsidRPr="00421C41" w:rsidRDefault="0099320B" w:rsidP="00A1196C">
            <w:pPr>
              <w:jc w:val="center"/>
              <w:rPr>
                <w:b/>
              </w:rPr>
            </w:pPr>
            <w:r>
              <w:rPr>
                <w:b/>
              </w:rPr>
              <w:t>Broadcast</w:t>
            </w:r>
          </w:p>
        </w:tc>
        <w:tc>
          <w:tcPr>
            <w:tcW w:w="1893" w:type="dxa"/>
            <w:gridSpan w:val="2"/>
            <w:shd w:val="clear" w:color="auto" w:fill="auto"/>
            <w:vAlign w:val="center"/>
          </w:tcPr>
          <w:p w:rsidR="0099320B" w:rsidRPr="00421C41" w:rsidRDefault="0099320B" w:rsidP="00A1196C">
            <w:pPr>
              <w:jc w:val="center"/>
              <w:rPr>
                <w:b/>
              </w:rPr>
            </w:pPr>
            <w:proofErr w:type="spellStart"/>
            <w:r>
              <w:rPr>
                <w:b/>
              </w:rPr>
              <w:t>Groupcast</w:t>
            </w:r>
            <w:proofErr w:type="spellEnd"/>
          </w:p>
        </w:tc>
        <w:tc>
          <w:tcPr>
            <w:tcW w:w="1893" w:type="dxa"/>
            <w:gridSpan w:val="2"/>
          </w:tcPr>
          <w:p w:rsidR="0099320B" w:rsidRPr="009B2190" w:rsidRDefault="0099320B" w:rsidP="00A1196C">
            <w:pPr>
              <w:jc w:val="center"/>
              <w:rPr>
                <w:rFonts w:eastAsia="等线"/>
                <w:b/>
                <w:lang w:eastAsia="zh-CN"/>
              </w:rPr>
            </w:pPr>
            <w:r w:rsidRPr="009B2190">
              <w:rPr>
                <w:rFonts w:eastAsia="等线" w:hint="eastAsia"/>
                <w:b/>
                <w:lang w:eastAsia="zh-CN"/>
              </w:rPr>
              <w:t>U</w:t>
            </w:r>
            <w:r w:rsidRPr="009B2190">
              <w:rPr>
                <w:rFonts w:eastAsia="等线"/>
                <w:b/>
                <w:lang w:eastAsia="zh-CN"/>
              </w:rPr>
              <w:t>nicast</w:t>
            </w:r>
          </w:p>
        </w:tc>
      </w:tr>
      <w:tr w:rsidR="0099320B" w:rsidTr="00A1196C">
        <w:trPr>
          <w:jc w:val="center"/>
        </w:trPr>
        <w:tc>
          <w:tcPr>
            <w:tcW w:w="1880" w:type="dxa"/>
            <w:shd w:val="clear" w:color="auto" w:fill="auto"/>
            <w:vAlign w:val="center"/>
          </w:tcPr>
          <w:p w:rsidR="0099320B" w:rsidRPr="009B2190" w:rsidRDefault="0099320B" w:rsidP="00A1196C">
            <w:pPr>
              <w:jc w:val="center"/>
              <w:rPr>
                <w:rFonts w:eastAsia="等线"/>
                <w:b/>
                <w:lang w:eastAsia="zh-CN"/>
              </w:rPr>
            </w:pPr>
            <w:r>
              <w:rPr>
                <w:rFonts w:eastAsia="等线"/>
                <w:b/>
                <w:lang w:eastAsia="zh-CN"/>
              </w:rPr>
              <w:t>Case4:</w:t>
            </w:r>
            <w:r w:rsidRPr="009B2190">
              <w:rPr>
                <w:rFonts w:eastAsia="等线" w:hint="eastAsia"/>
                <w:b/>
                <w:lang w:eastAsia="zh-CN"/>
              </w:rPr>
              <w:t>P</w:t>
            </w:r>
            <w:r w:rsidRPr="009B2190">
              <w:rPr>
                <w:rFonts w:eastAsia="等线"/>
                <w:b/>
                <w:lang w:eastAsia="zh-CN"/>
              </w:rPr>
              <w:t>C</w:t>
            </w:r>
            <w:r>
              <w:rPr>
                <w:rFonts w:eastAsia="等线"/>
                <w:b/>
                <w:lang w:eastAsia="zh-CN"/>
              </w:rPr>
              <w:t>2</w:t>
            </w:r>
            <w:r w:rsidRPr="009B2190">
              <w:rPr>
                <w:rFonts w:eastAsia="等线"/>
                <w:b/>
                <w:lang w:eastAsia="zh-CN"/>
              </w:rPr>
              <w:t xml:space="preserve"> V-UE</w:t>
            </w:r>
          </w:p>
        </w:tc>
        <w:tc>
          <w:tcPr>
            <w:tcW w:w="1843" w:type="dxa"/>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0.4%</w:t>
            </w:r>
          </w:p>
        </w:tc>
        <w:tc>
          <w:tcPr>
            <w:tcW w:w="1893" w:type="dxa"/>
            <w:gridSpan w:val="2"/>
            <w:shd w:val="clear" w:color="auto" w:fill="auto"/>
            <w:vAlign w:val="center"/>
          </w:tcPr>
          <w:p w:rsidR="0099320B" w:rsidRPr="008A6C92" w:rsidRDefault="0099320B" w:rsidP="00A1196C">
            <w:pPr>
              <w:jc w:val="center"/>
              <w:rPr>
                <w:rFonts w:eastAsia="等线"/>
                <w:b/>
                <w:lang w:eastAsia="zh-CN"/>
              </w:rPr>
            </w:pPr>
            <w:r w:rsidRPr="008A6C92">
              <w:rPr>
                <w:rFonts w:eastAsia="等线" w:hint="eastAsia"/>
                <w:b/>
                <w:lang w:eastAsia="zh-CN"/>
              </w:rPr>
              <w:t>0.</w:t>
            </w:r>
            <w:r>
              <w:rPr>
                <w:rFonts w:eastAsia="等线"/>
                <w:b/>
                <w:lang w:eastAsia="zh-CN"/>
              </w:rPr>
              <w:t>05</w:t>
            </w:r>
            <w:r w:rsidRPr="008A6C92">
              <w:rPr>
                <w:rFonts w:eastAsia="等线" w:hint="eastAsia"/>
                <w:b/>
                <w:lang w:eastAsia="zh-CN"/>
              </w:rPr>
              <w:t>%</w:t>
            </w:r>
          </w:p>
        </w:tc>
        <w:tc>
          <w:tcPr>
            <w:tcW w:w="1893" w:type="dxa"/>
            <w:gridSpan w:val="2"/>
          </w:tcPr>
          <w:p w:rsidR="0099320B" w:rsidRPr="008A6C92" w:rsidRDefault="0099320B" w:rsidP="00A1196C">
            <w:pPr>
              <w:jc w:val="center"/>
              <w:rPr>
                <w:rFonts w:eastAsia="等线"/>
                <w:b/>
                <w:highlight w:val="yellow"/>
                <w:lang w:eastAsia="zh-CN"/>
              </w:rPr>
            </w:pPr>
            <w:r w:rsidRPr="008A6C92">
              <w:rPr>
                <w:rFonts w:eastAsia="等线" w:hint="eastAsia"/>
                <w:b/>
                <w:lang w:eastAsia="zh-CN"/>
              </w:rPr>
              <w:t>0.0</w:t>
            </w:r>
            <w:r>
              <w:rPr>
                <w:rFonts w:eastAsia="等线"/>
                <w:b/>
                <w:lang w:eastAsia="zh-CN"/>
              </w:rPr>
              <w:t>7</w:t>
            </w:r>
            <w:r w:rsidRPr="008A6C92">
              <w:rPr>
                <w:rFonts w:eastAsia="等线" w:hint="eastAsia"/>
                <w:b/>
                <w:lang w:eastAsia="zh-CN"/>
              </w:rPr>
              <w:t>%</w:t>
            </w:r>
          </w:p>
        </w:tc>
      </w:tr>
    </w:tbl>
    <w:p w:rsidR="00805EC4" w:rsidRPr="0099320B" w:rsidRDefault="0099320B" w:rsidP="00805EC4">
      <w:pPr>
        <w:rPr>
          <w:sz w:val="24"/>
        </w:rPr>
      </w:pPr>
      <w:r w:rsidRPr="008152F2">
        <w:rPr>
          <w:rFonts w:eastAsia="等线" w:hint="eastAsia"/>
          <w:bCs/>
          <w:lang w:eastAsia="zh-CN"/>
        </w:rPr>
        <w:t>I</w:t>
      </w:r>
      <w:r w:rsidRPr="008152F2">
        <w:rPr>
          <w:rFonts w:eastAsia="等线"/>
          <w:bCs/>
          <w:lang w:eastAsia="zh-CN"/>
        </w:rPr>
        <w:t xml:space="preserve">t </w:t>
      </w:r>
      <w:r>
        <w:rPr>
          <w:rFonts w:eastAsia="等线"/>
          <w:bCs/>
          <w:lang w:eastAsia="zh-CN"/>
        </w:rPr>
        <w:t xml:space="preserve">can be observed from Table 2, with the interference from PC2 V-UE to PC2 </w:t>
      </w:r>
      <w:proofErr w:type="spellStart"/>
      <w:r>
        <w:rPr>
          <w:rFonts w:eastAsia="等线"/>
          <w:bCs/>
          <w:lang w:eastAsia="zh-CN"/>
        </w:rPr>
        <w:t>Uu</w:t>
      </w:r>
      <w:proofErr w:type="spellEnd"/>
      <w:r>
        <w:rPr>
          <w:rFonts w:eastAsia="等线"/>
          <w:bCs/>
          <w:lang w:eastAsia="zh-CN"/>
        </w:rPr>
        <w:t xml:space="preserve">-UE, the </w:t>
      </w:r>
      <w:bookmarkStart w:id="127" w:name="_Hlk68942904"/>
      <w:r>
        <w:rPr>
          <w:rFonts w:eastAsia="等线"/>
          <w:bCs/>
          <w:lang w:eastAsia="zh-CN"/>
        </w:rPr>
        <w:t>throughput</w:t>
      </w:r>
      <w:bookmarkEnd w:id="127"/>
      <w:r>
        <w:rPr>
          <w:rFonts w:eastAsia="等线"/>
          <w:bCs/>
          <w:lang w:eastAsia="zh-CN"/>
        </w:rPr>
        <w:t xml:space="preserve"> losses for NR </w:t>
      </w:r>
      <w:proofErr w:type="spellStart"/>
      <w:r>
        <w:rPr>
          <w:rFonts w:eastAsia="等线"/>
          <w:bCs/>
          <w:lang w:eastAsia="zh-CN"/>
        </w:rPr>
        <w:t>Uu</w:t>
      </w:r>
      <w:proofErr w:type="spellEnd"/>
      <w:r>
        <w:rPr>
          <w:rFonts w:eastAsia="等线"/>
          <w:bCs/>
          <w:lang w:eastAsia="zh-CN"/>
        </w:rPr>
        <w:t xml:space="preserve"> BS for Broadcast, </w:t>
      </w:r>
      <w:proofErr w:type="spellStart"/>
      <w:r>
        <w:rPr>
          <w:rFonts w:eastAsia="等线"/>
          <w:bCs/>
          <w:lang w:eastAsia="zh-CN"/>
        </w:rPr>
        <w:t>Groupcast</w:t>
      </w:r>
      <w:proofErr w:type="spellEnd"/>
      <w:r>
        <w:rPr>
          <w:rFonts w:eastAsia="等线"/>
          <w:bCs/>
          <w:lang w:eastAsia="zh-CN"/>
        </w:rPr>
        <w:t xml:space="preserve">, Unicast are 1.33%, 1.75%, 0.68%, respectively; with the interference from PC2 V-UE to PC3 </w:t>
      </w:r>
      <w:proofErr w:type="spellStart"/>
      <w:r>
        <w:rPr>
          <w:rFonts w:eastAsia="等线"/>
          <w:bCs/>
          <w:lang w:eastAsia="zh-CN"/>
        </w:rPr>
        <w:t>Uu</w:t>
      </w:r>
      <w:proofErr w:type="spellEnd"/>
      <w:r>
        <w:rPr>
          <w:rFonts w:eastAsia="等线" w:hint="eastAsia"/>
          <w:bCs/>
          <w:lang w:eastAsia="zh-CN"/>
        </w:rPr>
        <w:t>-UE</w:t>
      </w:r>
      <w:r>
        <w:rPr>
          <w:rFonts w:eastAsia="等线"/>
          <w:bCs/>
          <w:lang w:eastAsia="zh-CN"/>
        </w:rPr>
        <w:t xml:space="preserve">, </w:t>
      </w:r>
      <w:r>
        <w:rPr>
          <w:rFonts w:eastAsia="等线" w:hint="eastAsia"/>
          <w:bCs/>
          <w:lang w:eastAsia="zh-CN"/>
        </w:rPr>
        <w:t>the</w:t>
      </w:r>
      <w:r>
        <w:rPr>
          <w:rFonts w:eastAsia="等线"/>
          <w:bCs/>
          <w:lang w:eastAsia="zh-CN"/>
        </w:rPr>
        <w:t xml:space="preserve"> </w:t>
      </w:r>
      <w:r w:rsidRPr="00EB1628">
        <w:rPr>
          <w:rFonts w:eastAsia="等线"/>
          <w:bCs/>
          <w:lang w:eastAsia="zh-CN"/>
        </w:rPr>
        <w:t>throughput</w:t>
      </w:r>
      <w:r>
        <w:rPr>
          <w:rFonts w:eastAsia="等线"/>
          <w:bCs/>
          <w:lang w:eastAsia="zh-CN"/>
        </w:rPr>
        <w:t xml:space="preserve"> losses for NR </w:t>
      </w:r>
      <w:proofErr w:type="spellStart"/>
      <w:r>
        <w:rPr>
          <w:rFonts w:eastAsia="等线"/>
          <w:bCs/>
          <w:lang w:eastAsia="zh-CN"/>
        </w:rPr>
        <w:t>Uu</w:t>
      </w:r>
      <w:proofErr w:type="spellEnd"/>
      <w:r>
        <w:rPr>
          <w:rFonts w:eastAsia="等线"/>
          <w:bCs/>
          <w:lang w:eastAsia="zh-CN"/>
        </w:rPr>
        <w:t xml:space="preserve"> BS</w:t>
      </w:r>
      <w:r w:rsidRPr="00E305EA">
        <w:t xml:space="preserve"> </w:t>
      </w:r>
      <w:r w:rsidRPr="00E305EA">
        <w:rPr>
          <w:rFonts w:eastAsia="等线"/>
          <w:bCs/>
          <w:lang w:eastAsia="zh-CN"/>
        </w:rPr>
        <w:t xml:space="preserve">for Broadcast, </w:t>
      </w:r>
      <w:proofErr w:type="spellStart"/>
      <w:r w:rsidRPr="00E305EA">
        <w:rPr>
          <w:rFonts w:eastAsia="等线"/>
          <w:bCs/>
          <w:lang w:eastAsia="zh-CN"/>
        </w:rPr>
        <w:t>Groupcast</w:t>
      </w:r>
      <w:proofErr w:type="spellEnd"/>
      <w:r w:rsidRPr="00E305EA">
        <w:rPr>
          <w:rFonts w:eastAsia="等线"/>
          <w:bCs/>
          <w:lang w:eastAsia="zh-CN"/>
        </w:rPr>
        <w:t xml:space="preserve">, Unicast are </w:t>
      </w:r>
      <w:r>
        <w:rPr>
          <w:rFonts w:eastAsia="等线"/>
          <w:bCs/>
          <w:lang w:eastAsia="zh-CN"/>
        </w:rPr>
        <w:t>2.62</w:t>
      </w:r>
      <w:r w:rsidRPr="00E305EA">
        <w:rPr>
          <w:rFonts w:eastAsia="等线"/>
          <w:bCs/>
          <w:lang w:eastAsia="zh-CN"/>
        </w:rPr>
        <w:t xml:space="preserve">%, </w:t>
      </w:r>
      <w:r>
        <w:rPr>
          <w:rFonts w:eastAsia="等线"/>
          <w:bCs/>
          <w:lang w:eastAsia="zh-CN"/>
        </w:rPr>
        <w:t>2.27</w:t>
      </w:r>
      <w:r w:rsidRPr="00E305EA">
        <w:rPr>
          <w:rFonts w:eastAsia="等线"/>
          <w:bCs/>
          <w:lang w:eastAsia="zh-CN"/>
        </w:rPr>
        <w:t xml:space="preserve">%, </w:t>
      </w:r>
      <w:r>
        <w:rPr>
          <w:rFonts w:eastAsia="等线"/>
          <w:bCs/>
          <w:lang w:eastAsia="zh-CN"/>
        </w:rPr>
        <w:t>1.61</w:t>
      </w:r>
      <w:r w:rsidRPr="00E305EA">
        <w:rPr>
          <w:rFonts w:eastAsia="等线"/>
          <w:bCs/>
          <w:lang w:eastAsia="zh-CN"/>
        </w:rPr>
        <w:t>%, respectively</w:t>
      </w:r>
      <w:r>
        <w:rPr>
          <w:rFonts w:eastAsia="等线"/>
          <w:bCs/>
          <w:lang w:eastAsia="zh-CN"/>
        </w:rPr>
        <w:t xml:space="preserve">. With the interference from </w:t>
      </w:r>
      <w:proofErr w:type="spellStart"/>
      <w:r>
        <w:rPr>
          <w:rFonts w:eastAsia="等线"/>
          <w:bCs/>
          <w:lang w:eastAsia="zh-CN"/>
        </w:rPr>
        <w:t>Uu</w:t>
      </w:r>
      <w:proofErr w:type="spellEnd"/>
      <w:r>
        <w:rPr>
          <w:rFonts w:eastAsia="等线"/>
          <w:bCs/>
          <w:lang w:eastAsia="zh-CN"/>
        </w:rPr>
        <w:t>-UE to PC2 V-UE, the total PRR losses for PC2 V-UE are 0.4%, 0.05%, 0.07%, respectively.</w:t>
      </w:r>
    </w:p>
    <w:p w:rsidR="00805EC4" w:rsidRDefault="00805EC4" w:rsidP="00805EC4">
      <w:pPr>
        <w:pStyle w:val="4"/>
      </w:pPr>
      <w:bookmarkStart w:id="128" w:name="_Toc72931421"/>
      <w:bookmarkStart w:id="129" w:name="_Toc73026086"/>
      <w:r>
        <w:t>5.1.1.4</w:t>
      </w:r>
      <w:r w:rsidRPr="00805EC4">
        <w:t xml:space="preserve"> </w:t>
      </w:r>
      <w:r>
        <w:t>Conclusion of Coexistence evaluations</w:t>
      </w:r>
      <w:bookmarkEnd w:id="128"/>
      <w:bookmarkEnd w:id="129"/>
    </w:p>
    <w:p w:rsidR="00805EC4" w:rsidRPr="00805EC4" w:rsidRDefault="00805EC4" w:rsidP="00805EC4">
      <w:pPr>
        <w:rPr>
          <w:sz w:val="24"/>
          <w:lang w:eastAsia="ko-KR"/>
        </w:rPr>
      </w:pPr>
    </w:p>
    <w:p w:rsidR="00805EC4" w:rsidRDefault="00805EC4" w:rsidP="00805EC4">
      <w:pPr>
        <w:pStyle w:val="3"/>
      </w:pPr>
      <w:bookmarkStart w:id="130" w:name="_Toc72931422"/>
      <w:bookmarkStart w:id="131" w:name="_Toc73026087"/>
      <w:r>
        <w:rPr>
          <w:rFonts w:hint="eastAsia"/>
        </w:rPr>
        <w:t>5.1.2</w:t>
      </w:r>
      <w:r w:rsidRPr="0087716F">
        <w:tab/>
      </w:r>
      <w:r>
        <w:t>PC2 NR V2X UE RF requirements for single carrier</w:t>
      </w:r>
      <w:bookmarkEnd w:id="130"/>
      <w:bookmarkEnd w:id="131"/>
    </w:p>
    <w:p w:rsidR="00A92A16" w:rsidRPr="004C6BF0" w:rsidRDefault="00A92A16" w:rsidP="00A92A16">
      <w:pPr>
        <w:pStyle w:val="4"/>
        <w:rPr>
          <w:b/>
          <w:bCs/>
        </w:rPr>
      </w:pPr>
      <w:bookmarkStart w:id="132" w:name="_Toc463997753"/>
      <w:bookmarkStart w:id="133" w:name="_Toc36034797"/>
      <w:bookmarkStart w:id="134" w:name="_Toc42537394"/>
      <w:bookmarkStart w:id="135" w:name="_Toc72931423"/>
      <w:bookmarkStart w:id="136" w:name="_Toc73026088"/>
      <w:r w:rsidRPr="004C6BF0">
        <w:t>5.1.2.1</w:t>
      </w:r>
      <w:r w:rsidRPr="004C6BF0">
        <w:tab/>
        <w:t>Maximum output power for NR V2X UE</w:t>
      </w:r>
      <w:bookmarkEnd w:id="132"/>
      <w:bookmarkEnd w:id="133"/>
      <w:bookmarkEnd w:id="134"/>
      <w:bookmarkEnd w:id="135"/>
      <w:bookmarkEnd w:id="136"/>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D218F6">
        <w:trPr>
          <w:jc w:val="center"/>
        </w:trPr>
        <w:tc>
          <w:tcPr>
            <w:tcW w:w="876"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38"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938"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87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D218F6">
            <w:pPr>
              <w:pStyle w:val="TAH"/>
              <w:rPr>
                <w:rFonts w:cs="Arial"/>
              </w:rPr>
            </w:pPr>
            <w:r w:rsidRPr="005E2366">
              <w:rPr>
                <w:rFonts w:cs="Arial"/>
              </w:rPr>
              <w:t>Tolerance (dB)</w:t>
            </w:r>
          </w:p>
        </w:tc>
        <w:tc>
          <w:tcPr>
            <w:tcW w:w="916"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37" w:name="_Toc463997754"/>
      <w:bookmarkStart w:id="138" w:name="_Toc36034798"/>
      <w:bookmarkStart w:id="139" w:name="_Toc42537395"/>
      <w:bookmarkStart w:id="140" w:name="_Toc72931424"/>
      <w:bookmarkStart w:id="141" w:name="_Toc73026089"/>
      <w:r w:rsidRPr="004C6BF0">
        <w:t>5.1.2</w:t>
      </w:r>
      <w:r>
        <w:t>.2</w:t>
      </w:r>
      <w:r w:rsidRPr="004C6BF0">
        <w:tab/>
        <w:t xml:space="preserve">UE maximum output power </w:t>
      </w:r>
      <w:bookmarkEnd w:id="137"/>
      <w:r w:rsidRPr="004C6BF0">
        <w:t>reduction</w:t>
      </w:r>
      <w:bookmarkEnd w:id="138"/>
      <w:bookmarkEnd w:id="139"/>
      <w:bookmarkEnd w:id="140"/>
      <w:bookmarkEnd w:id="141"/>
    </w:p>
    <w:p w:rsidR="00A92A16" w:rsidRDefault="00A92A16" w:rsidP="00A92A16">
      <w:pPr>
        <w:rPr>
          <w:i/>
          <w:color w:val="0066FF"/>
          <w:lang w:eastAsia="ko-KR"/>
        </w:rPr>
      </w:pPr>
      <w:bookmarkStart w:id="142" w:name="_GoBack"/>
      <w:bookmarkEnd w:id="142"/>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5.9GHz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D218F6">
            <w:pPr>
              <w:jc w:val="center"/>
              <w:rPr>
                <w:b/>
                <w:bCs/>
                <w:lang w:val="en-US" w:eastAsia="zh-CN"/>
              </w:rPr>
            </w:pPr>
            <w:r>
              <w:rPr>
                <w:b/>
                <w:bCs/>
                <w:lang w:val="en-US" w:eastAsia="zh-CN"/>
              </w:rPr>
              <w:t>10/20/30/</w:t>
            </w:r>
            <w:r w:rsidRPr="00F25884">
              <w:rPr>
                <w:b/>
                <w:bCs/>
                <w:lang w:val="en-US" w:eastAsia="zh-CN"/>
              </w:rPr>
              <w:t>40MHz</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CP-OFDM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lastRenderedPageBreak/>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D218F6">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D218F6">
        <w:trPr>
          <w:trHeight w:val="356"/>
          <w:jc w:val="center"/>
        </w:trPr>
        <w:tc>
          <w:tcPr>
            <w:tcW w:w="3798"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5"/>
          <w:jc w:val="center"/>
        </w:trPr>
        <w:tc>
          <w:tcPr>
            <w:tcW w:w="3798"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D218F6">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D218F6">
        <w:trPr>
          <w:trHeight w:val="555"/>
          <w:jc w:val="center"/>
        </w:trPr>
        <w:tc>
          <w:tcPr>
            <w:tcW w:w="3798"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p>
        </w:tc>
        <w:tc>
          <w:tcPr>
            <w:tcW w:w="4131"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7"/>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D218F6">
        <w:trPr>
          <w:trHeight w:val="340"/>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B2065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lastRenderedPageBreak/>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B2065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B2065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D218F6">
        <w:trPr>
          <w:trHeight w:val="40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S-SSB structure</w:t>
            </w:r>
          </w:p>
        </w:tc>
        <w:tc>
          <w:tcPr>
            <w:tcW w:w="4870" w:type="dxa"/>
            <w:hideMark/>
          </w:tcPr>
          <w:p w:rsidR="00A92A16" w:rsidRPr="0018663A" w:rsidRDefault="00A92A16" w:rsidP="00D218F6">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D218F6">
        <w:trPr>
          <w:trHeight w:val="66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805EC4" w:rsidRPr="00805EC4" w:rsidRDefault="00805EC4" w:rsidP="00805EC4"/>
    <w:p w:rsidR="00805EC4" w:rsidRPr="0087716F" w:rsidRDefault="00805EC4" w:rsidP="00805EC4">
      <w:pPr>
        <w:pStyle w:val="3"/>
        <w:rPr>
          <w:rFonts w:eastAsia="MS Mincho"/>
          <w:lang w:eastAsia="zh-CN"/>
        </w:rPr>
      </w:pPr>
      <w:bookmarkStart w:id="143" w:name="_Toc72931425"/>
      <w:bookmarkStart w:id="144" w:name="_Toc73026090"/>
      <w:r w:rsidRPr="0087716F">
        <w:t>5.</w:t>
      </w:r>
      <w:r>
        <w:rPr>
          <w:rFonts w:hint="eastAsia"/>
          <w:lang w:eastAsia="ko-KR"/>
        </w:rPr>
        <w:t>1</w:t>
      </w:r>
      <w:r>
        <w:t>.3</w:t>
      </w:r>
      <w:r w:rsidRPr="0087716F">
        <w:tab/>
      </w:r>
      <w:r>
        <w:t>PC2 NR V2X UE RF requirements SL-MIMO</w:t>
      </w:r>
      <w:bookmarkEnd w:id="143"/>
      <w:bookmarkEnd w:id="144"/>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45" w:name="_Toc72931426"/>
      <w:bookmarkStart w:id="146" w:name="_Toc73026091"/>
      <w:r w:rsidRPr="0087716F">
        <w:t>5.</w:t>
      </w:r>
      <w:r>
        <w:rPr>
          <w:rFonts w:hint="eastAsia"/>
          <w:lang w:eastAsia="ko-KR"/>
        </w:rPr>
        <w:t>1</w:t>
      </w:r>
      <w:r>
        <w:t>.4</w:t>
      </w:r>
      <w:r w:rsidRPr="0087716F">
        <w:tab/>
      </w:r>
      <w:r>
        <w:t>PC2 NR V2X inter-band con-current UE RF requirements</w:t>
      </w:r>
      <w:bookmarkEnd w:id="145"/>
      <w:bookmarkEnd w:id="146"/>
    </w:p>
    <w:p w:rsidR="00805EC4" w:rsidRDefault="00805EC4" w:rsidP="00805EC4"/>
    <w:p w:rsidR="00661635" w:rsidRPr="0087716F" w:rsidRDefault="00661635" w:rsidP="00661635"/>
    <w:p w:rsidR="00661635" w:rsidRPr="0087716F" w:rsidRDefault="00661635" w:rsidP="00661635">
      <w:pPr>
        <w:pStyle w:val="2"/>
      </w:pPr>
      <w:bookmarkStart w:id="147" w:name="_Toc36034750"/>
      <w:bookmarkStart w:id="148" w:name="_Toc42537345"/>
      <w:bookmarkStart w:id="149" w:name="_Toc46356410"/>
      <w:bookmarkStart w:id="150" w:name="_Toc52566324"/>
      <w:bookmarkStart w:id="151" w:name="_Toc72931427"/>
      <w:bookmarkStart w:id="152" w:name="_Toc73026092"/>
      <w:r w:rsidRPr="0087716F">
        <w:t>5.2</w:t>
      </w:r>
      <w:r w:rsidRPr="0087716F">
        <w:tab/>
      </w:r>
      <w:bookmarkEnd w:id="147"/>
      <w:bookmarkEnd w:id="148"/>
      <w:bookmarkEnd w:id="149"/>
      <w:bookmarkEnd w:id="150"/>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51"/>
      <w:bookmarkEnd w:id="152"/>
    </w:p>
    <w:p w:rsidR="00661635" w:rsidRDefault="00661635" w:rsidP="00661635">
      <w:pPr>
        <w:pStyle w:val="3"/>
      </w:pPr>
      <w:bookmarkStart w:id="153" w:name="_Toc36034753"/>
      <w:bookmarkStart w:id="154" w:name="_Toc42537348"/>
      <w:bookmarkStart w:id="155" w:name="_Toc46356413"/>
      <w:bookmarkStart w:id="156" w:name="_Toc52566327"/>
      <w:bookmarkStart w:id="157" w:name="_Toc72931428"/>
      <w:bookmarkStart w:id="158" w:name="_Toc73026093"/>
      <w:r w:rsidRPr="00DA197E">
        <w:rPr>
          <w:rFonts w:hint="eastAsia"/>
        </w:rPr>
        <w:t>5.2.1</w:t>
      </w:r>
      <w:r w:rsidRPr="0087716F">
        <w:tab/>
      </w:r>
      <w:bookmarkEnd w:id="153"/>
      <w:bookmarkEnd w:id="154"/>
      <w:bookmarkEnd w:id="155"/>
      <w:bookmarkEnd w:id="156"/>
      <w:r w:rsidR="00B40BA3">
        <w:rPr>
          <w:rFonts w:eastAsia="SimSun"/>
          <w:szCs w:val="24"/>
          <w:lang w:eastAsia="zh-CN"/>
        </w:rPr>
        <w:t>Intra-band V2X</w:t>
      </w:r>
      <w:r>
        <w:t xml:space="preserve"> operation scenarios and basic assumptions</w:t>
      </w:r>
      <w:bookmarkEnd w:id="157"/>
      <w:bookmarkEnd w:id="158"/>
    </w:p>
    <w:p w:rsidR="00661635" w:rsidRPr="00DA197E" w:rsidRDefault="00661635" w:rsidP="00661635"/>
    <w:p w:rsidR="00661635" w:rsidRPr="0087716F" w:rsidRDefault="00661635" w:rsidP="00661635">
      <w:pPr>
        <w:pStyle w:val="3"/>
        <w:rPr>
          <w:rFonts w:eastAsia="MS Mincho"/>
          <w:lang w:eastAsia="zh-CN"/>
        </w:rPr>
      </w:pPr>
      <w:bookmarkStart w:id="159" w:name="_Toc36034755"/>
      <w:bookmarkStart w:id="160" w:name="_Toc42537350"/>
      <w:bookmarkStart w:id="161" w:name="_Toc46356415"/>
      <w:bookmarkStart w:id="162" w:name="_Toc52566329"/>
      <w:bookmarkStart w:id="163" w:name="_Toc72931429"/>
      <w:bookmarkStart w:id="164" w:name="_Toc7302609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59"/>
      <w:bookmarkEnd w:id="160"/>
      <w:bookmarkEnd w:id="161"/>
      <w:bookmarkEnd w:id="162"/>
      <w:bookmarkEnd w:id="163"/>
      <w:bookmarkEnd w:id="164"/>
    </w:p>
    <w:p w:rsidR="00661635" w:rsidRDefault="00661635" w:rsidP="00661635">
      <w:pPr>
        <w:rPr>
          <w:rFonts w:eastAsia="SimSun"/>
          <w:lang w:eastAsia="zh-CN"/>
        </w:rPr>
      </w:pPr>
    </w:p>
    <w:p w:rsidR="00805EC4" w:rsidRPr="00805EC4" w:rsidRDefault="00805EC4" w:rsidP="00805EC4">
      <w:pPr>
        <w:pStyle w:val="4"/>
      </w:pPr>
      <w:bookmarkStart w:id="165" w:name="_Toc72931430"/>
      <w:bookmarkStart w:id="166" w:name="_Toc73026095"/>
      <w:r>
        <w:rPr>
          <w:rFonts w:hint="eastAsia"/>
        </w:rPr>
        <w:t>5.2.2</w:t>
      </w:r>
      <w:r w:rsidRPr="00805EC4">
        <w:rPr>
          <w:rFonts w:hint="eastAsia"/>
        </w:rPr>
        <w:t xml:space="preserve">.1 Coexistence evaluation </w:t>
      </w:r>
      <w:r w:rsidRPr="00805EC4">
        <w:t>scenarios</w:t>
      </w:r>
      <w:bookmarkEnd w:id="165"/>
      <w:bookmarkEnd w:id="166"/>
    </w:p>
    <w:p w:rsidR="00805EC4" w:rsidRPr="00805EC4" w:rsidRDefault="00805EC4" w:rsidP="00805EC4">
      <w:pPr>
        <w:rPr>
          <w:sz w:val="24"/>
          <w:lang w:eastAsia="ko-KR"/>
        </w:rPr>
      </w:pPr>
    </w:p>
    <w:p w:rsidR="00805EC4" w:rsidRPr="00805EC4" w:rsidRDefault="00805EC4" w:rsidP="00805EC4">
      <w:pPr>
        <w:pStyle w:val="4"/>
      </w:pPr>
      <w:bookmarkStart w:id="167" w:name="_Toc72931431"/>
      <w:bookmarkStart w:id="168" w:name="_Toc73026096"/>
      <w:r>
        <w:t>5.2.2</w:t>
      </w:r>
      <w:r w:rsidRPr="00805EC4">
        <w:t>.2 Coexistence simulations assumptions</w:t>
      </w:r>
      <w:bookmarkEnd w:id="167"/>
      <w:bookmarkEnd w:id="168"/>
      <w:r w:rsidRPr="00805EC4">
        <w:t xml:space="preserve"> </w:t>
      </w:r>
    </w:p>
    <w:p w:rsidR="00805EC4" w:rsidRPr="00805EC4" w:rsidRDefault="00805EC4" w:rsidP="00805EC4">
      <w:pPr>
        <w:rPr>
          <w:sz w:val="24"/>
          <w:lang w:eastAsia="ko-KR"/>
        </w:rPr>
      </w:pPr>
    </w:p>
    <w:p w:rsidR="00805EC4" w:rsidRDefault="00805EC4" w:rsidP="00805EC4">
      <w:pPr>
        <w:pStyle w:val="4"/>
      </w:pPr>
      <w:bookmarkStart w:id="169" w:name="_Toc72931432"/>
      <w:bookmarkStart w:id="170" w:name="_Toc73026097"/>
      <w:r>
        <w:lastRenderedPageBreak/>
        <w:t>5.2.2</w:t>
      </w:r>
      <w:r w:rsidRPr="00805EC4">
        <w:t xml:space="preserve">.3 </w:t>
      </w:r>
      <w:r>
        <w:t>Coexistence results</w:t>
      </w:r>
      <w:bookmarkEnd w:id="169"/>
      <w:bookmarkEnd w:id="170"/>
    </w:p>
    <w:p w:rsidR="00805EC4" w:rsidRDefault="00805EC4" w:rsidP="00805EC4">
      <w:pPr>
        <w:rPr>
          <w:sz w:val="24"/>
        </w:rPr>
      </w:pPr>
    </w:p>
    <w:p w:rsidR="00805EC4" w:rsidRDefault="00805EC4" w:rsidP="00805EC4">
      <w:pPr>
        <w:pStyle w:val="4"/>
      </w:pPr>
      <w:bookmarkStart w:id="171" w:name="_Toc72931433"/>
      <w:bookmarkStart w:id="172" w:name="_Toc73026098"/>
      <w:r>
        <w:t>5.2.2.4</w:t>
      </w:r>
      <w:r w:rsidRPr="00805EC4">
        <w:t xml:space="preserve"> </w:t>
      </w:r>
      <w:r>
        <w:t>Conclusion of Coexistence evaluations</w:t>
      </w:r>
      <w:bookmarkEnd w:id="171"/>
      <w:bookmarkEnd w:id="172"/>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173" w:name="_Toc72931434"/>
      <w:bookmarkStart w:id="174" w:name="_Toc73026099"/>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bookmarkEnd w:id="173"/>
      <w:bookmarkEnd w:id="174"/>
    </w:p>
    <w:p w:rsidR="00B40BA3" w:rsidRPr="0099320B" w:rsidRDefault="00B40BA3" w:rsidP="00661635">
      <w:pPr>
        <w:rPr>
          <w:rFonts w:eastAsia="SimSun"/>
          <w:lang w:eastAsia="zh-CN"/>
        </w:rPr>
      </w:pPr>
    </w:p>
    <w:p w:rsidR="00805EC4" w:rsidRPr="0087716F" w:rsidRDefault="00805EC4" w:rsidP="00805EC4">
      <w:pPr>
        <w:pStyle w:val="3"/>
        <w:rPr>
          <w:rFonts w:eastAsia="MS Mincho"/>
          <w:lang w:eastAsia="zh-CN"/>
        </w:rPr>
      </w:pPr>
      <w:bookmarkStart w:id="175" w:name="_Toc72931437"/>
      <w:bookmarkStart w:id="176" w:name="_Toc73026100"/>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r w:rsidR="00B40BA3">
        <w:rPr>
          <w:rFonts w:eastAsia="MS Mincho"/>
          <w:lang w:eastAsia="zh-CN"/>
        </w:rPr>
        <w:t xml:space="preserve"> for FDM operation</w:t>
      </w:r>
      <w:bookmarkEnd w:id="175"/>
      <w:bookmarkEnd w:id="176"/>
    </w:p>
    <w:p w:rsidR="00805EC4" w:rsidRDefault="00805EC4" w:rsidP="00661635">
      <w:pPr>
        <w:rPr>
          <w:rFonts w:eastAsia="SimSun"/>
          <w:lang w:eastAsia="zh-CN"/>
        </w:rPr>
      </w:pPr>
    </w:p>
    <w:p w:rsidR="004F23F1" w:rsidRPr="00805EC4" w:rsidRDefault="004F23F1" w:rsidP="004F23F1">
      <w:pPr>
        <w:pStyle w:val="4"/>
      </w:pPr>
      <w:bookmarkStart w:id="177" w:name="_Toc72931439"/>
      <w:bookmarkStart w:id="178" w:name="_Toc73026101"/>
      <w:r>
        <w:rPr>
          <w:rFonts w:hint="eastAsia"/>
        </w:rPr>
        <w:t>5.2.</w:t>
      </w:r>
      <w:r w:rsidR="00B40BA3">
        <w:t>4</w:t>
      </w:r>
      <w:r>
        <w:rPr>
          <w:rFonts w:hint="eastAsia"/>
        </w:rPr>
        <w:t xml:space="preserve">.1 </w:t>
      </w:r>
      <w:proofErr w:type="spellStart"/>
      <w:r>
        <w:t>Tx</w:t>
      </w:r>
      <w:proofErr w:type="spellEnd"/>
      <w:r>
        <w:t xml:space="preserve"> requirements for </w:t>
      </w:r>
      <w:r>
        <w:rPr>
          <w:rFonts w:hint="eastAsia"/>
        </w:rPr>
        <w:t xml:space="preserve">NR </w:t>
      </w:r>
      <w:r>
        <w:t xml:space="preserve">intra-band </w:t>
      </w:r>
      <w:r w:rsidR="007F3544">
        <w:t xml:space="preserve">V2X </w:t>
      </w:r>
      <w:r>
        <w:t>con-current operation</w:t>
      </w:r>
      <w:r w:rsidR="007F3544">
        <w:t xml:space="preserve"> with adjacent channel</w:t>
      </w:r>
      <w:bookmarkEnd w:id="177"/>
      <w:bookmarkEnd w:id="178"/>
    </w:p>
    <w:p w:rsidR="00A92A16" w:rsidRPr="004C6BF0" w:rsidRDefault="00B40BA3" w:rsidP="00A92A16">
      <w:pPr>
        <w:pStyle w:val="5"/>
        <w:rPr>
          <w:b/>
          <w:bCs/>
          <w:sz w:val="24"/>
        </w:rPr>
      </w:pPr>
      <w:bookmarkStart w:id="179" w:name="_Toc72931440"/>
      <w:bookmarkStart w:id="180" w:name="_Toc73026102"/>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bookmarkEnd w:id="179"/>
      <w:bookmarkEnd w:id="180"/>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rsidTr="00D218F6">
        <w:trPr>
          <w:jc w:val="center"/>
        </w:trPr>
        <w:tc>
          <w:tcPr>
            <w:tcW w:w="1047"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09"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909"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85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D218F6">
            <w:pPr>
              <w:pStyle w:val="TAH"/>
              <w:rPr>
                <w:rFonts w:cs="Arial"/>
              </w:rPr>
            </w:pPr>
            <w:r w:rsidRPr="005E2366">
              <w:rPr>
                <w:rFonts w:cs="Arial"/>
              </w:rPr>
              <w:t>Tolerance (dB)</w:t>
            </w:r>
          </w:p>
        </w:tc>
        <w:tc>
          <w:tcPr>
            <w:tcW w:w="890"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w:t>
            </w:r>
            <w:proofErr w:type="spellStart"/>
            <w:r>
              <w:rPr>
                <w:rFonts w:cs="Arial"/>
              </w:rPr>
              <w:t>Uu</w:t>
            </w:r>
            <w:proofErr w:type="spellEnd"/>
            <w:r>
              <w:rPr>
                <w:rFonts w:cs="Arial"/>
              </w:rPr>
              <w:t xml:space="preserve"> </w:t>
            </w:r>
            <w:r w:rsidRPr="005E2366">
              <w:rPr>
                <w:rFonts w:cs="Arial"/>
              </w:rPr>
              <w:t>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181" w:name="_Toc72931441"/>
      <w:bookmarkStart w:id="182" w:name="_Toc73026103"/>
      <w:r>
        <w:rPr>
          <w:sz w:val="24"/>
        </w:rPr>
        <w:t>5</w:t>
      </w:r>
      <w:r w:rsidRPr="004C6BF0">
        <w:rPr>
          <w:sz w:val="24"/>
        </w:rPr>
        <w:t>.2</w:t>
      </w:r>
      <w:r w:rsidR="00B40BA3">
        <w:rPr>
          <w:sz w:val="24"/>
        </w:rPr>
        <w:t>.4</w:t>
      </w:r>
      <w:r>
        <w:rPr>
          <w:sz w:val="24"/>
        </w:rPr>
        <w:t>.1.2</w:t>
      </w:r>
      <w:r w:rsidRPr="004C6BF0">
        <w:rPr>
          <w:sz w:val="24"/>
        </w:rPr>
        <w:tab/>
        <w:t>UE maximum output power reduction</w:t>
      </w:r>
      <w:bookmarkEnd w:id="181"/>
      <w:bookmarkEnd w:id="182"/>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rsidR="00A92A16" w:rsidRDefault="00A92A16" w:rsidP="00A92A16">
      <w:pPr>
        <w:pStyle w:val="ab"/>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D218F6">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D218F6">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w:t>
            </w:r>
            <w:proofErr w:type="spellStart"/>
            <w:r>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D218F6">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D218F6">
            <w:pPr>
              <w:jc w:val="center"/>
              <w:rPr>
                <w:b/>
                <w:lang w:val="en-US" w:eastAsia="zh-CN"/>
              </w:rPr>
            </w:pPr>
            <w:r w:rsidRPr="00BB0ABE">
              <w:rPr>
                <w:b/>
                <w:bCs/>
                <w:lang w:val="en-US" w:eastAsia="zh-CN"/>
              </w:rPr>
              <w:lastRenderedPageBreak/>
              <w:t xml:space="preserve">CP-OFDM or DFT-S-OFDM for NR </w:t>
            </w:r>
            <w:proofErr w:type="spellStart"/>
            <w:r w:rsidRPr="00BB0ABE">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lastRenderedPageBreak/>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D218F6">
        <w:trPr>
          <w:trHeight w:val="354"/>
          <w:jc w:val="center"/>
        </w:trPr>
        <w:tc>
          <w:tcPr>
            <w:tcW w:w="3884"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2"/>
          <w:jc w:val="center"/>
        </w:trPr>
        <w:tc>
          <w:tcPr>
            <w:tcW w:w="3884"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D218F6">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D218F6">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w:t>
            </w:r>
            <w:proofErr w:type="spellStart"/>
            <w:r w:rsidRPr="00BB0ABE">
              <w:rPr>
                <w:b/>
                <w:bCs/>
                <w:lang w:eastAsia="zh-CN"/>
              </w:rPr>
              <w:t>Uu</w:t>
            </w:r>
            <w:proofErr w:type="spellEnd"/>
          </w:p>
        </w:tc>
      </w:tr>
      <w:tr w:rsidR="00A92A16" w:rsidRPr="00F25884" w:rsidTr="00D218F6">
        <w:trPr>
          <w:trHeight w:val="552"/>
          <w:jc w:val="center"/>
        </w:trPr>
        <w:tc>
          <w:tcPr>
            <w:tcW w:w="3884"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4"/>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r w:rsidR="00A92A16" w:rsidRPr="00F25884" w:rsidTr="00D218F6">
        <w:trPr>
          <w:trHeight w:val="554"/>
          <w:jc w:val="center"/>
        </w:trPr>
        <w:tc>
          <w:tcPr>
            <w:tcW w:w="8108" w:type="dxa"/>
            <w:gridSpan w:val="2"/>
            <w:shd w:val="clear" w:color="auto" w:fill="auto"/>
            <w:vAlign w:val="center"/>
          </w:tcPr>
          <w:p w:rsidR="00A92A16" w:rsidRPr="0018663A" w:rsidRDefault="00A92A16" w:rsidP="00D218F6">
            <w:pPr>
              <w:rPr>
                <w:lang w:val="en-US" w:eastAsia="ko-KR"/>
              </w:rPr>
            </w:pPr>
            <w:r w:rsidRPr="0018663A">
              <w:rPr>
                <w:rFonts w:hint="eastAsia"/>
                <w:lang w:val="en-US" w:eastAsia="ko-KR"/>
              </w:rPr>
              <w:t xml:space="preserve">NOTE 1: </w:t>
            </w:r>
            <w:r w:rsidRPr="0018663A">
              <w:rPr>
                <w:lang w:val="en-CA" w:eastAsia="ko-KR"/>
              </w:rPr>
              <w:t xml:space="preserve">If there is not indicate the detail parameters, then follow TR38.886 for NR SL operation. Also follow TS38.211/TS38.212/TS38.101-1 for NR </w:t>
            </w:r>
            <w:proofErr w:type="spellStart"/>
            <w:r w:rsidRPr="0018663A">
              <w:rPr>
                <w:lang w:val="en-CA" w:eastAsia="ko-KR"/>
              </w:rPr>
              <w:t>Uu</w:t>
            </w:r>
            <w:proofErr w:type="spellEnd"/>
            <w:r w:rsidRPr="0018663A">
              <w:rPr>
                <w:lang w:val="en-CA" w:eastAsia="ko-KR"/>
              </w:rPr>
              <w:t xml:space="preserve">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w:t>
      </w:r>
      <w:proofErr w:type="spellStart"/>
      <w:r>
        <w:rPr>
          <w:rFonts w:eastAsia="Courier New"/>
          <w:lang w:eastAsia="zh-CN"/>
        </w:rPr>
        <w:t>Uu</w:t>
      </w:r>
      <w:proofErr w:type="spellEnd"/>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 xml:space="preserve">For simultaneous transmission of S-SSB transmission for V2X UE and PUSCH/PUCCH for NR </w:t>
      </w:r>
      <w:proofErr w:type="spellStart"/>
      <w:r>
        <w:rPr>
          <w:rFonts w:eastAsia="Courier New"/>
          <w:lang w:eastAsia="zh-CN"/>
        </w:rPr>
        <w:t>Uu</w:t>
      </w:r>
      <w:proofErr w:type="spellEnd"/>
      <w:r>
        <w:rPr>
          <w:rFonts w:eastAsia="Courier New"/>
          <w:lang w:eastAsia="zh-CN"/>
        </w:rPr>
        <w:t>, RAN4 need further discussion how to apply the MPR requirements.</w:t>
      </w:r>
    </w:p>
    <w:p w:rsidR="0099320B" w:rsidRPr="0099320B" w:rsidRDefault="0099320B" w:rsidP="004F23F1">
      <w:pPr>
        <w:rPr>
          <w:sz w:val="24"/>
          <w:lang w:eastAsia="ko-KR"/>
        </w:rPr>
      </w:pPr>
    </w:p>
    <w:p w:rsidR="004F23F1" w:rsidRPr="00805EC4" w:rsidRDefault="004F23F1" w:rsidP="004F23F1">
      <w:pPr>
        <w:pStyle w:val="4"/>
      </w:pPr>
      <w:bookmarkStart w:id="183" w:name="_Toc72931463"/>
      <w:bookmarkStart w:id="184" w:name="_Toc73026104"/>
      <w:r>
        <w:rPr>
          <w:rFonts w:hint="eastAsia"/>
        </w:rPr>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r w:rsidR="007F3544">
        <w:t xml:space="preserve"> with adjacent channel</w:t>
      </w:r>
      <w:bookmarkEnd w:id="183"/>
      <w:bookmarkEnd w:id="184"/>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185" w:name="_Toc72931473"/>
      <w:bookmarkStart w:id="186" w:name="_Toc73026105"/>
      <w:r w:rsidRPr="0087716F">
        <w:lastRenderedPageBreak/>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r w:rsidR="00B40BA3">
        <w:rPr>
          <w:rFonts w:eastAsia="MS Mincho"/>
          <w:lang w:eastAsia="zh-CN"/>
        </w:rPr>
        <w:t xml:space="preserve"> for FDM operation</w:t>
      </w:r>
      <w:bookmarkEnd w:id="185"/>
      <w:bookmarkEnd w:id="186"/>
    </w:p>
    <w:p w:rsidR="004F23F1" w:rsidRPr="004F23F1" w:rsidRDefault="004F23F1" w:rsidP="004F23F1">
      <w:pPr>
        <w:rPr>
          <w:sz w:val="24"/>
          <w:lang w:eastAsia="ko-KR"/>
        </w:rPr>
      </w:pPr>
    </w:p>
    <w:p w:rsidR="004F23F1" w:rsidRPr="00805EC4" w:rsidRDefault="004F23F1" w:rsidP="004F23F1">
      <w:pPr>
        <w:pStyle w:val="4"/>
      </w:pPr>
      <w:bookmarkStart w:id="187" w:name="_Toc72931474"/>
      <w:bookmarkStart w:id="188" w:name="_Toc73026106"/>
      <w:r>
        <w:t>5.2.</w:t>
      </w:r>
      <w:r w:rsidR="00B40BA3">
        <w:t>5</w:t>
      </w:r>
      <w:r>
        <w:t>.1</w:t>
      </w:r>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187"/>
      <w:bookmarkEnd w:id="188"/>
    </w:p>
    <w:p w:rsidR="004F23F1" w:rsidRPr="007F3544" w:rsidRDefault="004F23F1" w:rsidP="004F23F1">
      <w:pPr>
        <w:rPr>
          <w:sz w:val="24"/>
          <w:lang w:eastAsia="ko-KR"/>
        </w:rPr>
      </w:pPr>
    </w:p>
    <w:p w:rsidR="004F23F1" w:rsidRDefault="004F23F1" w:rsidP="004F23F1">
      <w:pPr>
        <w:pStyle w:val="4"/>
      </w:pPr>
      <w:bookmarkStart w:id="189" w:name="_Toc72931475"/>
      <w:bookmarkStart w:id="190" w:name="_Toc73026107"/>
      <w:r>
        <w:t>5.2.</w:t>
      </w:r>
      <w:r w:rsidR="00B40BA3">
        <w:t>5</w:t>
      </w:r>
      <w:r>
        <w:t>.2</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189"/>
      <w:bookmarkEnd w:id="190"/>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191" w:name="_Toc4427972"/>
      <w:bookmarkStart w:id="192" w:name="_Toc36034776"/>
      <w:bookmarkStart w:id="193" w:name="_Toc42537371"/>
      <w:bookmarkStart w:id="194" w:name="_Toc46356436"/>
      <w:bookmarkStart w:id="195" w:name="_Toc52566350"/>
      <w:bookmarkStart w:id="196" w:name="_Toc72931476"/>
      <w:bookmarkStart w:id="197" w:name="_Toc73026108"/>
      <w:r w:rsidRPr="0087716F">
        <w:lastRenderedPageBreak/>
        <w:t>6</w:t>
      </w:r>
      <w:r w:rsidRPr="0087716F">
        <w:tab/>
      </w:r>
      <w:bookmarkEnd w:id="191"/>
      <w:bookmarkEnd w:id="192"/>
      <w:bookmarkEnd w:id="193"/>
      <w:bookmarkEnd w:id="194"/>
      <w:bookmarkEnd w:id="195"/>
      <w:r>
        <w:t>Sidelink enhancement for advanced V2X service, public safety and other commercial use cases</w:t>
      </w:r>
      <w:bookmarkEnd w:id="196"/>
      <w:bookmarkEnd w:id="197"/>
    </w:p>
    <w:p w:rsidR="00661635" w:rsidRDefault="00661635" w:rsidP="00661635">
      <w:pPr>
        <w:pStyle w:val="2"/>
      </w:pPr>
      <w:bookmarkStart w:id="198" w:name="_Toc36034777"/>
      <w:bookmarkStart w:id="199" w:name="_Toc42537372"/>
      <w:bookmarkStart w:id="200" w:name="_Toc46356437"/>
      <w:bookmarkStart w:id="201" w:name="_Toc52566351"/>
      <w:bookmarkStart w:id="202" w:name="_Toc72931477"/>
      <w:bookmarkStart w:id="203" w:name="_Toc73026109"/>
      <w:r w:rsidRPr="0087716F">
        <w:t>6.1</w:t>
      </w:r>
      <w:bookmarkEnd w:id="198"/>
      <w:bookmarkEnd w:id="199"/>
      <w:bookmarkEnd w:id="200"/>
      <w:bookmarkEnd w:id="201"/>
      <w:r w:rsidRPr="0087716F">
        <w:tab/>
      </w:r>
      <w:r>
        <w:t xml:space="preserve">Coexistence </w:t>
      </w:r>
      <w:r w:rsidR="004F23F1">
        <w:t>evaluation</w:t>
      </w:r>
      <w:bookmarkEnd w:id="202"/>
      <w:bookmarkEnd w:id="203"/>
    </w:p>
    <w:p w:rsidR="00661635" w:rsidRPr="00DA197E" w:rsidRDefault="00661635" w:rsidP="00661635"/>
    <w:p w:rsidR="004F23F1" w:rsidRPr="004F23F1" w:rsidRDefault="004F23F1" w:rsidP="004F23F1">
      <w:pPr>
        <w:pStyle w:val="3"/>
      </w:pPr>
      <w:bookmarkStart w:id="204" w:name="_Toc72931478"/>
      <w:bookmarkStart w:id="205" w:name="_Toc73026110"/>
      <w:r>
        <w:rPr>
          <w:rFonts w:hint="eastAsia"/>
        </w:rPr>
        <w:t>6.1.1</w:t>
      </w:r>
      <w:r w:rsidRPr="004F23F1">
        <w:rPr>
          <w:rFonts w:hint="eastAsia"/>
        </w:rPr>
        <w:t xml:space="preserve"> Coexistence evaluation </w:t>
      </w:r>
      <w:r w:rsidRPr="004F23F1">
        <w:t>scenarios</w:t>
      </w:r>
      <w:bookmarkEnd w:id="204"/>
      <w:bookmarkEnd w:id="205"/>
    </w:p>
    <w:p w:rsidR="004F23F1" w:rsidRPr="00805EC4" w:rsidRDefault="004F23F1" w:rsidP="004F23F1">
      <w:pPr>
        <w:rPr>
          <w:sz w:val="24"/>
          <w:lang w:eastAsia="ko-KR"/>
        </w:rPr>
      </w:pPr>
    </w:p>
    <w:p w:rsidR="004F23F1" w:rsidRPr="004F23F1" w:rsidRDefault="004F23F1" w:rsidP="004F23F1">
      <w:pPr>
        <w:pStyle w:val="3"/>
      </w:pPr>
      <w:bookmarkStart w:id="206" w:name="_Toc72931479"/>
      <w:bookmarkStart w:id="207" w:name="_Toc73026111"/>
      <w:r>
        <w:t>6.1</w:t>
      </w:r>
      <w:r w:rsidRPr="004F23F1">
        <w:t>.2 Coexistence simulations assumptions</w:t>
      </w:r>
      <w:bookmarkEnd w:id="206"/>
      <w:bookmarkEnd w:id="207"/>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208" w:name="_Toc72931480"/>
      <w:bookmarkStart w:id="209" w:name="_Toc73026112"/>
      <w:r>
        <w:t>6.1</w:t>
      </w:r>
      <w:r w:rsidRPr="004F23F1">
        <w:t>.3 Coexistence results</w:t>
      </w:r>
      <w:bookmarkEnd w:id="208"/>
      <w:bookmarkEnd w:id="209"/>
    </w:p>
    <w:p w:rsidR="004F23F1" w:rsidRPr="004F23F1" w:rsidRDefault="004F23F1" w:rsidP="004F23F1">
      <w:pPr>
        <w:rPr>
          <w:sz w:val="24"/>
        </w:rPr>
      </w:pPr>
    </w:p>
    <w:p w:rsidR="004F23F1" w:rsidRPr="004F23F1" w:rsidRDefault="004F23F1" w:rsidP="004F23F1">
      <w:pPr>
        <w:pStyle w:val="3"/>
      </w:pPr>
      <w:bookmarkStart w:id="210" w:name="_Toc72931481"/>
      <w:bookmarkStart w:id="211" w:name="_Toc73026113"/>
      <w:r>
        <w:t>6.1</w:t>
      </w:r>
      <w:r w:rsidRPr="004F23F1">
        <w:t xml:space="preserve">.4 Conclusion of Coexistence </w:t>
      </w:r>
      <w:r>
        <w:t>evaluations</w:t>
      </w:r>
      <w:bookmarkEnd w:id="210"/>
      <w:bookmarkEnd w:id="211"/>
    </w:p>
    <w:p w:rsidR="004F23F1" w:rsidRPr="004F23F1" w:rsidRDefault="004F23F1" w:rsidP="00661635"/>
    <w:p w:rsidR="00661635" w:rsidRPr="0087716F" w:rsidRDefault="00661635" w:rsidP="00661635"/>
    <w:p w:rsidR="00661635" w:rsidRPr="0087716F" w:rsidRDefault="004F23F1" w:rsidP="00661635">
      <w:pPr>
        <w:pStyle w:val="2"/>
      </w:pPr>
      <w:bookmarkStart w:id="212" w:name="_Toc72931482"/>
      <w:bookmarkStart w:id="213" w:name="_Toc73026114"/>
      <w:r>
        <w:t>6.2</w:t>
      </w:r>
      <w:r w:rsidR="00661635" w:rsidRPr="0087716F">
        <w:tab/>
      </w:r>
      <w:r w:rsidR="00661635">
        <w:t>RAN4 RF impact analysis for other WG’s sidelink enhancement</w:t>
      </w:r>
      <w:bookmarkEnd w:id="212"/>
      <w:bookmarkEnd w:id="213"/>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214" w:name="_Toc36034778"/>
      <w:bookmarkStart w:id="215" w:name="_Toc42537375"/>
      <w:bookmarkStart w:id="216" w:name="_Toc46356440"/>
      <w:bookmarkStart w:id="217" w:name="_Toc52566354"/>
      <w:bookmarkStart w:id="218" w:name="_Toc72931483"/>
      <w:bookmarkStart w:id="219" w:name="_Toc73026115"/>
      <w:r w:rsidRPr="0087716F">
        <w:lastRenderedPageBreak/>
        <w:t>7</w:t>
      </w:r>
      <w:r w:rsidRPr="0087716F">
        <w:tab/>
        <w:t>Operating bands and channel arrangement</w:t>
      </w:r>
      <w:bookmarkEnd w:id="214"/>
      <w:bookmarkEnd w:id="215"/>
      <w:bookmarkEnd w:id="216"/>
      <w:bookmarkEnd w:id="217"/>
      <w:r>
        <w:t xml:space="preserve"> for SL enhancement</w:t>
      </w:r>
      <w:bookmarkEnd w:id="218"/>
      <w:bookmarkEnd w:id="219"/>
    </w:p>
    <w:p w:rsidR="00661635" w:rsidRPr="0087716F" w:rsidRDefault="00661635" w:rsidP="00661635">
      <w:pPr>
        <w:pStyle w:val="2"/>
      </w:pPr>
      <w:bookmarkStart w:id="220" w:name="_Toc36034779"/>
      <w:bookmarkStart w:id="221" w:name="_Toc42537376"/>
      <w:bookmarkStart w:id="222" w:name="_Toc46356441"/>
      <w:bookmarkStart w:id="223" w:name="_Toc52566355"/>
      <w:bookmarkStart w:id="224" w:name="_Toc72931484"/>
      <w:bookmarkStart w:id="225" w:name="_Toc73026116"/>
      <w:r w:rsidRPr="0087716F">
        <w:t>7.1</w:t>
      </w:r>
      <w:r w:rsidRPr="0087716F">
        <w:tab/>
        <w:t>Operating bands</w:t>
      </w:r>
      <w:bookmarkEnd w:id="220"/>
      <w:bookmarkEnd w:id="221"/>
      <w:bookmarkEnd w:id="222"/>
      <w:bookmarkEnd w:id="223"/>
      <w:bookmarkEnd w:id="224"/>
      <w:bookmarkEnd w:id="225"/>
    </w:p>
    <w:p w:rsidR="00661635" w:rsidRDefault="00661635" w:rsidP="00661635">
      <w:pPr>
        <w:pStyle w:val="3"/>
      </w:pPr>
      <w:bookmarkStart w:id="226" w:name="_Toc36034780"/>
      <w:bookmarkStart w:id="227" w:name="_Toc42537377"/>
      <w:bookmarkStart w:id="228" w:name="_Toc46356442"/>
      <w:bookmarkStart w:id="229" w:name="_Toc52566356"/>
      <w:bookmarkStart w:id="230" w:name="_Toc72931485"/>
      <w:bookmarkStart w:id="231" w:name="_Toc73026117"/>
      <w:r w:rsidRPr="0087716F">
        <w:t>7</w:t>
      </w:r>
      <w:r w:rsidRPr="0087716F">
        <w:rPr>
          <w:rFonts w:hint="eastAsia"/>
        </w:rPr>
        <w:t>.1.1</w:t>
      </w:r>
      <w:r w:rsidRPr="0087716F">
        <w:rPr>
          <w:rFonts w:hint="eastAsia"/>
        </w:rPr>
        <w:tab/>
        <w:t>Operating bands</w:t>
      </w:r>
      <w:bookmarkEnd w:id="226"/>
      <w:bookmarkEnd w:id="227"/>
      <w:bookmarkEnd w:id="228"/>
      <w:bookmarkEnd w:id="229"/>
      <w:bookmarkEnd w:id="230"/>
      <w:bookmarkEnd w:id="231"/>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A1196C">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rFonts w:cs="Arial"/>
                <w:lang w:eastAsia="zh-CN"/>
              </w:rPr>
            </w:pPr>
            <w:r w:rsidRPr="0087716F">
              <w:rPr>
                <w:rFonts w:cs="Arial"/>
                <w:lang w:eastAsia="zh-CN"/>
              </w:rPr>
              <w:t>Interface</w:t>
            </w:r>
          </w:p>
        </w:tc>
      </w:tr>
      <w:tr w:rsidR="0099320B" w:rsidRPr="0087716F" w:rsidTr="00A1196C">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A1196C">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rFonts w:cs="Arial"/>
                <w:b w:val="0"/>
              </w:rPr>
            </w:pPr>
            <w:proofErr w:type="spellStart"/>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rFonts w:cs="Arial"/>
                <w:b w:val="0"/>
              </w:rPr>
            </w:pPr>
            <w:proofErr w:type="spellStart"/>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p>
        </w:tc>
        <w:tc>
          <w:tcPr>
            <w:tcW w:w="0" w:type="auto"/>
            <w:vMerge/>
            <w:tcBorders>
              <w:bottom w:val="single" w:sz="4" w:space="0" w:color="auto"/>
              <w:right w:val="single" w:sz="4" w:space="0" w:color="auto"/>
            </w:tcBorders>
            <w:vAlign w:val="center"/>
          </w:tcPr>
          <w:p w:rsidR="0099320B" w:rsidRPr="0087716F" w:rsidRDefault="0099320B" w:rsidP="00A1196C">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A1196C">
            <w:pPr>
              <w:pStyle w:val="TAH"/>
              <w:rPr>
                <w:rFonts w:cs="Arial"/>
              </w:rPr>
            </w:pPr>
          </w:p>
        </w:tc>
      </w:tr>
      <w:tr w:rsidR="0099320B" w:rsidRPr="0087716F" w:rsidTr="00A1196C">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A1196C">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A1196C">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A1196C">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A1196C">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A1196C">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A1196C">
            <w:pPr>
              <w:pStyle w:val="TAC"/>
              <w:rPr>
                <w:rFonts w:cs="Arial"/>
                <w:lang w:eastAsia="ko-KR"/>
              </w:rPr>
            </w:pPr>
            <w:r w:rsidRPr="0087716F">
              <w:rPr>
                <w:rFonts w:cs="Arial" w:hint="eastAsia"/>
                <w:lang w:eastAsia="ko-KR"/>
              </w:rPr>
              <w:t>PC5</w:t>
            </w:r>
          </w:p>
        </w:tc>
      </w:tr>
      <w:tr w:rsidR="0099320B" w:rsidRPr="0087716F" w:rsidTr="00A1196C">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A1196C">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A1196C">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A1196C">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rFonts w:cs="Arial"/>
                <w:lang w:eastAsia="ko-KR"/>
              </w:rPr>
            </w:pPr>
            <w:r w:rsidRPr="00D3341C">
              <w:rPr>
                <w:rFonts w:cs="Arial"/>
                <w:lang w:eastAsia="ko-KR"/>
              </w:rPr>
              <w:t>PC5</w:t>
            </w:r>
          </w:p>
        </w:tc>
      </w:tr>
      <w:tr w:rsidR="0099320B" w:rsidRPr="0087716F" w:rsidTr="00A1196C">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A1196C">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A1196C">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 xml:space="preserve">in this band with NR </w:t>
            </w:r>
            <w:proofErr w:type="spellStart"/>
            <w:r w:rsidRPr="00865538">
              <w:rPr>
                <w:rFonts w:eastAsia="맑은 고딕"/>
                <w:lang w:eastAsia="ko-KR"/>
              </w:rPr>
              <w:t>Uu</w:t>
            </w:r>
            <w:proofErr w:type="spellEnd"/>
            <w:r w:rsidRPr="00865538">
              <w:rPr>
                <w:rFonts w:eastAsia="맑은 고딕"/>
                <w:lang w:eastAsia="ko-KR"/>
              </w:rPr>
              <w:t>.</w:t>
            </w:r>
          </w:p>
        </w:tc>
      </w:tr>
    </w:tbl>
    <w:p w:rsidR="0099320B" w:rsidRPr="0099320B" w:rsidRDefault="0099320B" w:rsidP="0099320B"/>
    <w:p w:rsidR="00661635" w:rsidRPr="0087716F" w:rsidRDefault="00661635" w:rsidP="00661635">
      <w:pPr>
        <w:pStyle w:val="3"/>
      </w:pPr>
      <w:bookmarkStart w:id="232" w:name="_Toc36034782"/>
      <w:bookmarkStart w:id="233" w:name="_Toc42537379"/>
      <w:bookmarkStart w:id="234" w:name="_Toc46356444"/>
      <w:bookmarkStart w:id="235" w:name="_Toc52566358"/>
      <w:bookmarkStart w:id="236" w:name="_Toc72931486"/>
      <w:bookmarkStart w:id="237" w:name="_Toc73026118"/>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232"/>
      <w:bookmarkEnd w:id="233"/>
      <w:bookmarkEnd w:id="234"/>
      <w:bookmarkEnd w:id="235"/>
      <w:bookmarkEnd w:id="236"/>
      <w:bookmarkEnd w:id="237"/>
    </w:p>
    <w:p w:rsidR="00661635" w:rsidRPr="0087716F" w:rsidRDefault="00661635" w:rsidP="00661635"/>
    <w:p w:rsidR="00661635" w:rsidRPr="0087716F" w:rsidRDefault="00661635" w:rsidP="00661635">
      <w:pPr>
        <w:pStyle w:val="2"/>
      </w:pPr>
      <w:bookmarkStart w:id="238" w:name="_Toc36034783"/>
      <w:bookmarkStart w:id="239" w:name="_Toc42537380"/>
      <w:bookmarkStart w:id="240" w:name="_Toc46356445"/>
      <w:bookmarkStart w:id="241" w:name="_Toc52566359"/>
      <w:bookmarkStart w:id="242" w:name="_Toc72931487"/>
      <w:bookmarkStart w:id="243" w:name="_Toc73026119"/>
      <w:r w:rsidRPr="0087716F">
        <w:t>7.2</w:t>
      </w:r>
      <w:r w:rsidRPr="0087716F">
        <w:tab/>
        <w:t>Channel bandwidth</w:t>
      </w:r>
      <w:bookmarkEnd w:id="238"/>
      <w:bookmarkEnd w:id="239"/>
      <w:bookmarkEnd w:id="240"/>
      <w:bookmarkEnd w:id="241"/>
      <w:bookmarkEnd w:id="242"/>
      <w:bookmarkEnd w:id="243"/>
    </w:p>
    <w:p w:rsidR="00661635" w:rsidRDefault="00661635" w:rsidP="00661635">
      <w:pPr>
        <w:pStyle w:val="3"/>
      </w:pPr>
      <w:bookmarkStart w:id="244" w:name="_Toc36034784"/>
      <w:bookmarkStart w:id="245" w:name="_Toc42537381"/>
      <w:bookmarkStart w:id="246" w:name="_Toc46356446"/>
      <w:bookmarkStart w:id="247" w:name="_Toc52566360"/>
      <w:bookmarkStart w:id="248" w:name="_Toc72931488"/>
      <w:bookmarkStart w:id="249" w:name="_Toc73026120"/>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244"/>
      <w:bookmarkEnd w:id="245"/>
      <w:bookmarkEnd w:id="246"/>
      <w:bookmarkEnd w:id="247"/>
      <w:bookmarkEnd w:id="248"/>
      <w:bookmarkEnd w:id="249"/>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A1196C">
        <w:trPr>
          <w:trHeight w:val="272"/>
          <w:jc w:val="center"/>
        </w:trPr>
        <w:tc>
          <w:tcPr>
            <w:tcW w:w="0" w:type="auto"/>
            <w:gridSpan w:val="12"/>
            <w:vAlign w:val="center"/>
          </w:tcPr>
          <w:p w:rsidR="0099320B" w:rsidRPr="0087716F" w:rsidRDefault="0099320B" w:rsidP="00A1196C">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A1196C">
        <w:trPr>
          <w:trHeight w:val="272"/>
          <w:jc w:val="center"/>
        </w:trPr>
        <w:tc>
          <w:tcPr>
            <w:tcW w:w="0" w:type="auto"/>
            <w:vAlign w:val="center"/>
          </w:tcPr>
          <w:p w:rsidR="0099320B" w:rsidRPr="0087716F" w:rsidRDefault="0099320B" w:rsidP="00A1196C">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A1196C">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A1196C">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A1196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A1196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A1196C">
        <w:trPr>
          <w:trHeight w:val="272"/>
          <w:jc w:val="center"/>
        </w:trPr>
        <w:tc>
          <w:tcPr>
            <w:tcW w:w="0" w:type="auto"/>
            <w:vMerge w:val="restart"/>
            <w:vAlign w:val="center"/>
          </w:tcPr>
          <w:p w:rsidR="0099320B" w:rsidRPr="00D149AE" w:rsidRDefault="0099320B" w:rsidP="00A1196C">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A1196C">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A72147" w:rsidRDefault="0099320B" w:rsidP="00A1196C">
            <w:pPr>
              <w:pStyle w:val="TAH"/>
              <w:rPr>
                <w:rFonts w:cs="Arial"/>
                <w:lang w:eastAsia="ko-KR"/>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ign w:val="center"/>
          </w:tcPr>
          <w:p w:rsidR="0099320B" w:rsidRPr="0087716F" w:rsidRDefault="0099320B" w:rsidP="00A1196C">
            <w:pPr>
              <w:pStyle w:val="TAH"/>
              <w:rPr>
                <w:rFonts w:cs="Arial"/>
                <w:lang w:eastAsia="zh-CN"/>
              </w:rPr>
            </w:pP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A1196C">
            <w:pPr>
              <w:pStyle w:val="TAH"/>
              <w:rPr>
                <w:rFonts w:cs="Arial"/>
                <w:b w:val="0"/>
                <w:lang w:eastAsia="zh-CN"/>
              </w:rPr>
            </w:pPr>
          </w:p>
        </w:tc>
        <w:tc>
          <w:tcPr>
            <w:tcW w:w="0" w:type="auto"/>
            <w:vAlign w:val="center"/>
          </w:tcPr>
          <w:p w:rsidR="0099320B" w:rsidRPr="0087716F" w:rsidRDefault="0099320B" w:rsidP="00A1196C">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ign w:val="center"/>
          </w:tcPr>
          <w:p w:rsidR="0099320B" w:rsidRPr="0087716F" w:rsidRDefault="0099320B" w:rsidP="00A1196C">
            <w:pPr>
              <w:pStyle w:val="TAH"/>
              <w:rPr>
                <w:rFonts w:cs="Arial"/>
                <w:lang w:eastAsia="zh-CN"/>
              </w:rPr>
            </w:pP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A1196C">
            <w:pPr>
              <w:pStyle w:val="TAH"/>
              <w:rPr>
                <w:rFonts w:cs="Arial"/>
                <w:b w:val="0"/>
                <w:lang w:eastAsia="zh-CN"/>
              </w:rPr>
            </w:pPr>
          </w:p>
        </w:tc>
        <w:tc>
          <w:tcPr>
            <w:tcW w:w="0" w:type="auto"/>
            <w:vAlign w:val="center"/>
          </w:tcPr>
          <w:p w:rsidR="0099320B" w:rsidRPr="0014309C"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restart"/>
            <w:vAlign w:val="center"/>
          </w:tcPr>
          <w:p w:rsidR="0099320B" w:rsidRPr="00D3341C" w:rsidRDefault="0099320B" w:rsidP="00A1196C">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A1196C">
            <w:pPr>
              <w:pStyle w:val="TAC"/>
              <w:rPr>
                <w:rFonts w:cs="Arial"/>
                <w:lang w:eastAsia="ko-KR"/>
              </w:rPr>
            </w:pPr>
            <w:r w:rsidRPr="00D3341C">
              <w:rPr>
                <w:rFonts w:cs="Arial"/>
                <w:lang w:eastAsia="ko-KR"/>
              </w:rPr>
              <w:t>15</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lang w:eastAsia="ko-KR"/>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r>
      <w:tr w:rsidR="0099320B" w:rsidRPr="0087716F" w:rsidTr="00A1196C">
        <w:trPr>
          <w:trHeight w:val="272"/>
          <w:jc w:val="center"/>
        </w:trPr>
        <w:tc>
          <w:tcPr>
            <w:tcW w:w="0" w:type="auto"/>
            <w:vMerge/>
            <w:vAlign w:val="center"/>
          </w:tcPr>
          <w:p w:rsidR="0099320B" w:rsidRPr="00D3341C" w:rsidRDefault="0099320B" w:rsidP="00A1196C">
            <w:pPr>
              <w:pStyle w:val="TAC"/>
              <w:rPr>
                <w:rFonts w:cs="Arial"/>
              </w:rPr>
            </w:pPr>
          </w:p>
        </w:tc>
        <w:tc>
          <w:tcPr>
            <w:tcW w:w="0" w:type="auto"/>
          </w:tcPr>
          <w:p w:rsidR="0099320B" w:rsidRPr="00D3341C" w:rsidRDefault="0099320B" w:rsidP="00A1196C">
            <w:pPr>
              <w:pStyle w:val="TAC"/>
              <w:rPr>
                <w:rFonts w:cs="Arial"/>
                <w:lang w:eastAsia="ko-KR"/>
              </w:rPr>
            </w:pPr>
            <w:r w:rsidRPr="00D3341C">
              <w:rPr>
                <w:rFonts w:cs="Arial"/>
                <w:lang w:eastAsia="ko-KR"/>
              </w:rPr>
              <w:t>30</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rPr>
            </w:pPr>
          </w:p>
        </w:tc>
        <w:tc>
          <w:tcPr>
            <w:tcW w:w="0" w:type="auto"/>
            <w:vAlign w:val="center"/>
          </w:tcPr>
          <w:p w:rsidR="0099320B" w:rsidRPr="00865538" w:rsidRDefault="0099320B" w:rsidP="00A1196C">
            <w:pPr>
              <w:pStyle w:val="TAC"/>
              <w:rPr>
                <w:rFonts w:cs="Arial"/>
                <w:highlight w:val="yellow"/>
                <w:lang w:eastAsia="zh-CN"/>
              </w:rPr>
            </w:pPr>
          </w:p>
        </w:tc>
      </w:tr>
      <w:tr w:rsidR="0099320B" w:rsidRPr="0087716F" w:rsidTr="00A1196C">
        <w:trPr>
          <w:trHeight w:val="272"/>
          <w:jc w:val="center"/>
        </w:trPr>
        <w:tc>
          <w:tcPr>
            <w:tcW w:w="0" w:type="auto"/>
            <w:vMerge/>
            <w:vAlign w:val="center"/>
          </w:tcPr>
          <w:p w:rsidR="0099320B" w:rsidRPr="00D3341C" w:rsidRDefault="0099320B" w:rsidP="00A1196C">
            <w:pPr>
              <w:pStyle w:val="TAC"/>
              <w:rPr>
                <w:rFonts w:cs="Arial"/>
              </w:rPr>
            </w:pPr>
          </w:p>
        </w:tc>
        <w:tc>
          <w:tcPr>
            <w:tcW w:w="0" w:type="auto"/>
          </w:tcPr>
          <w:p w:rsidR="0099320B" w:rsidRPr="00D3341C" w:rsidRDefault="0099320B" w:rsidP="00A1196C">
            <w:pPr>
              <w:pStyle w:val="TAC"/>
              <w:rPr>
                <w:rFonts w:cs="Arial"/>
                <w:lang w:eastAsia="ko-KR"/>
              </w:rPr>
            </w:pPr>
            <w:r w:rsidRPr="00D3341C">
              <w:rPr>
                <w:rFonts w:cs="Arial"/>
                <w:lang w:eastAsia="ko-KR"/>
              </w:rPr>
              <w:t>60</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rPr>
            </w:pPr>
          </w:p>
        </w:tc>
        <w:tc>
          <w:tcPr>
            <w:tcW w:w="0" w:type="auto"/>
            <w:vAlign w:val="center"/>
          </w:tcPr>
          <w:p w:rsidR="0099320B" w:rsidRPr="00865538" w:rsidRDefault="0099320B" w:rsidP="00A1196C">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250" w:name="_Toc36034786"/>
      <w:bookmarkStart w:id="251" w:name="_Toc42537383"/>
      <w:bookmarkStart w:id="252" w:name="_Toc46356448"/>
      <w:bookmarkStart w:id="253" w:name="_Toc52566362"/>
      <w:bookmarkStart w:id="254" w:name="_Toc72931489"/>
      <w:bookmarkStart w:id="255" w:name="_Toc73026121"/>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250"/>
      <w:bookmarkEnd w:id="251"/>
      <w:bookmarkEnd w:id="252"/>
      <w:bookmarkEnd w:id="253"/>
      <w:bookmarkEnd w:id="254"/>
      <w:bookmarkEnd w:id="255"/>
    </w:p>
    <w:p w:rsidR="00661635" w:rsidRPr="0087716F" w:rsidRDefault="00661635" w:rsidP="00661635"/>
    <w:p w:rsidR="00661635" w:rsidRPr="0087716F" w:rsidRDefault="00661635" w:rsidP="00661635">
      <w:pPr>
        <w:pStyle w:val="2"/>
        <w:spacing w:after="240"/>
        <w:ind w:left="0" w:firstLine="0"/>
      </w:pPr>
      <w:bookmarkStart w:id="256" w:name="_Toc36034787"/>
      <w:bookmarkStart w:id="257" w:name="_Toc42537384"/>
      <w:bookmarkStart w:id="258" w:name="_Toc46356449"/>
      <w:bookmarkStart w:id="259" w:name="_Toc52566363"/>
      <w:bookmarkStart w:id="260" w:name="_Toc72931490"/>
      <w:bookmarkStart w:id="261" w:name="_Toc73026122"/>
      <w:r w:rsidRPr="0087716F">
        <w:lastRenderedPageBreak/>
        <w:t>7.3</w:t>
      </w:r>
      <w:r w:rsidRPr="0087716F">
        <w:tab/>
        <w:t>Channel arrangement</w:t>
      </w:r>
      <w:bookmarkEnd w:id="256"/>
      <w:bookmarkEnd w:id="257"/>
      <w:bookmarkEnd w:id="258"/>
      <w:bookmarkEnd w:id="259"/>
      <w:r>
        <w:t xml:space="preserve"> enhancement</w:t>
      </w:r>
      <w:bookmarkEnd w:id="260"/>
      <w:bookmarkEnd w:id="261"/>
    </w:p>
    <w:p w:rsidR="00661635" w:rsidRDefault="00661635" w:rsidP="00661635">
      <w:pPr>
        <w:pStyle w:val="3"/>
        <w:spacing w:after="240"/>
      </w:pPr>
      <w:bookmarkStart w:id="262" w:name="_Toc36034788"/>
      <w:bookmarkStart w:id="263" w:name="_Toc42537385"/>
      <w:bookmarkStart w:id="264" w:name="_Toc46356450"/>
      <w:bookmarkStart w:id="265" w:name="_Toc52566364"/>
      <w:bookmarkStart w:id="266" w:name="_Toc72931491"/>
      <w:bookmarkStart w:id="267" w:name="_Toc73026123"/>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262"/>
      <w:bookmarkEnd w:id="263"/>
      <w:bookmarkEnd w:id="264"/>
      <w:bookmarkEnd w:id="265"/>
      <w:bookmarkEnd w:id="266"/>
      <w:bookmarkEnd w:id="267"/>
    </w:p>
    <w:p w:rsidR="00715C56" w:rsidRPr="00715C56" w:rsidRDefault="00715C56" w:rsidP="00715C56">
      <w:pPr>
        <w:pStyle w:val="4"/>
        <w:spacing w:after="240"/>
      </w:pPr>
      <w:bookmarkStart w:id="268" w:name="_Toc36034790"/>
      <w:bookmarkStart w:id="269" w:name="_Toc42537387"/>
      <w:bookmarkStart w:id="270" w:name="_Toc46356452"/>
      <w:bookmarkStart w:id="271" w:name="_Toc52566366"/>
      <w:bookmarkStart w:id="272" w:name="_Toc61187274"/>
      <w:bookmarkStart w:id="273" w:name="_Toc72931492"/>
      <w:bookmarkStart w:id="274" w:name="_Toc73026124"/>
      <w:r w:rsidRPr="00E86F52">
        <w:t>7</w:t>
      </w:r>
      <w:r w:rsidRPr="00715C56">
        <w:t>.3.1.1</w:t>
      </w:r>
      <w:r w:rsidRPr="00715C56">
        <w:tab/>
        <w:t>NR-ARFCN and channel raster</w:t>
      </w:r>
      <w:bookmarkEnd w:id="268"/>
      <w:bookmarkEnd w:id="269"/>
      <w:bookmarkEnd w:id="270"/>
      <w:bookmarkEnd w:id="271"/>
      <w:bookmarkEnd w:id="272"/>
      <w:bookmarkEnd w:id="273"/>
      <w:bookmarkEnd w:id="274"/>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275" w:name="_Toc36034791"/>
      <w:bookmarkStart w:id="276" w:name="_Toc42537388"/>
      <w:bookmarkStart w:id="277" w:name="_Toc46356453"/>
      <w:bookmarkStart w:id="278" w:name="_Toc52566367"/>
      <w:bookmarkStart w:id="279" w:name="_Toc61187275"/>
      <w:bookmarkStart w:id="280" w:name="_Toc72931493"/>
      <w:bookmarkStart w:id="281" w:name="_Toc73026125"/>
      <w:r w:rsidRPr="0014309C">
        <w:t>7.3.1.2</w:t>
      </w:r>
      <w:r w:rsidRPr="00E86F52">
        <w:tab/>
        <w:t>Channel raster to resource element mapping</w:t>
      </w:r>
      <w:bookmarkEnd w:id="275"/>
      <w:bookmarkEnd w:id="276"/>
      <w:bookmarkEnd w:id="277"/>
      <w:bookmarkEnd w:id="278"/>
      <w:bookmarkEnd w:id="279"/>
      <w:bookmarkEnd w:id="280"/>
      <w:bookmarkEnd w:id="281"/>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282" w:name="_Toc36034792"/>
      <w:bookmarkStart w:id="283" w:name="_Toc42537389"/>
      <w:bookmarkStart w:id="284" w:name="_Toc46356454"/>
      <w:bookmarkStart w:id="285" w:name="_Toc52566368"/>
      <w:bookmarkStart w:id="286" w:name="_Toc61187276"/>
      <w:bookmarkStart w:id="287" w:name="_Toc72931494"/>
      <w:bookmarkStart w:id="288" w:name="_Toc73026126"/>
      <w:r w:rsidRPr="0014309C">
        <w:t>7.3.1.3</w:t>
      </w:r>
      <w:r w:rsidRPr="00E86F52">
        <w:tab/>
        <w:t>Channel raster entries for each operating band</w:t>
      </w:r>
      <w:bookmarkEnd w:id="282"/>
      <w:bookmarkEnd w:id="283"/>
      <w:bookmarkEnd w:id="284"/>
      <w:bookmarkEnd w:id="285"/>
      <w:bookmarkEnd w:id="286"/>
      <w:bookmarkEnd w:id="287"/>
      <w:bookmarkEnd w:id="288"/>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289" w:name="_Toc72931495"/>
      <w:bookmarkStart w:id="290" w:name="_Toc73026127"/>
      <w:r>
        <w:rPr>
          <w:rFonts w:hint="eastAsia"/>
        </w:rPr>
        <w:t>7.3.2</w:t>
      </w:r>
      <w:bookmarkStart w:id="291" w:name="_Toc36034793"/>
      <w:bookmarkStart w:id="292" w:name="_Toc42537390"/>
      <w:bookmarkStart w:id="293" w:name="_Toc46356455"/>
      <w:bookmarkStart w:id="294" w:name="_Toc52566369"/>
      <w:r w:rsidRPr="0087716F">
        <w:tab/>
        <w:t>Synchronization raster</w:t>
      </w:r>
      <w:bookmarkEnd w:id="289"/>
      <w:bookmarkEnd w:id="290"/>
      <w:bookmarkEnd w:id="291"/>
      <w:bookmarkEnd w:id="292"/>
      <w:bookmarkEnd w:id="293"/>
      <w:bookmarkEnd w:id="294"/>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295" w:name="_Toc36034795"/>
      <w:bookmarkStart w:id="296" w:name="_Toc42537392"/>
      <w:bookmarkStart w:id="297" w:name="_Toc46356457"/>
      <w:bookmarkStart w:id="298" w:name="_Toc52566371"/>
      <w:bookmarkStart w:id="299" w:name="_Toc72931496"/>
      <w:bookmarkStart w:id="300" w:name="_Toc73026128"/>
      <w:r w:rsidRPr="0087716F">
        <w:lastRenderedPageBreak/>
        <w:t>8</w:t>
      </w:r>
      <w:r w:rsidRPr="0087716F">
        <w:tab/>
        <w:t>Transmitter</w:t>
      </w:r>
      <w:r>
        <w:t>/Receiver</w:t>
      </w:r>
      <w:r w:rsidRPr="0087716F">
        <w:t xml:space="preserve"> characteristics</w:t>
      </w:r>
      <w:bookmarkEnd w:id="295"/>
      <w:bookmarkEnd w:id="296"/>
      <w:bookmarkEnd w:id="297"/>
      <w:bookmarkEnd w:id="298"/>
      <w:r>
        <w:t xml:space="preserve"> for SL enhancement</w:t>
      </w:r>
      <w:bookmarkEnd w:id="299"/>
      <w:bookmarkEnd w:id="300"/>
    </w:p>
    <w:p w:rsidR="00661635" w:rsidRPr="0087716F" w:rsidRDefault="00661635" w:rsidP="00661635">
      <w:pPr>
        <w:pStyle w:val="2"/>
      </w:pPr>
      <w:bookmarkStart w:id="301" w:name="_Toc36034796"/>
      <w:bookmarkStart w:id="302" w:name="_Toc42537393"/>
      <w:bookmarkStart w:id="303" w:name="_Toc46356458"/>
      <w:bookmarkStart w:id="304" w:name="_Toc52566372"/>
      <w:bookmarkStart w:id="305" w:name="_Toc72931497"/>
      <w:bookmarkStart w:id="306" w:name="_Toc73026129"/>
      <w:r w:rsidRPr="0087716F">
        <w:t>8.1</w:t>
      </w:r>
      <w:r w:rsidRPr="0087716F">
        <w:tab/>
      </w:r>
      <w:r>
        <w:t xml:space="preserve">SL enhancement </w:t>
      </w:r>
      <w:r w:rsidRPr="0087716F">
        <w:t xml:space="preserve">UE </w:t>
      </w:r>
      <w:proofErr w:type="spellStart"/>
      <w:r w:rsidRPr="0087716F">
        <w:t>Tx</w:t>
      </w:r>
      <w:proofErr w:type="spellEnd"/>
      <w:r w:rsidRPr="0087716F">
        <w:t xml:space="preserve"> requirements</w:t>
      </w:r>
      <w:bookmarkEnd w:id="301"/>
      <w:bookmarkEnd w:id="302"/>
      <w:bookmarkEnd w:id="303"/>
      <w:bookmarkEnd w:id="304"/>
      <w:bookmarkEnd w:id="305"/>
      <w:bookmarkEnd w:id="306"/>
    </w:p>
    <w:p w:rsidR="00661635" w:rsidRDefault="00661635" w:rsidP="00661635"/>
    <w:p w:rsidR="00661635" w:rsidRPr="0087716F" w:rsidRDefault="00661635" w:rsidP="00661635">
      <w:pPr>
        <w:pStyle w:val="2"/>
      </w:pPr>
      <w:bookmarkStart w:id="307" w:name="_Toc36034825"/>
      <w:bookmarkStart w:id="308" w:name="_Toc42537425"/>
      <w:bookmarkStart w:id="309" w:name="_Toc46356490"/>
      <w:bookmarkStart w:id="310" w:name="_Toc52566404"/>
      <w:bookmarkStart w:id="311" w:name="_Toc72931498"/>
      <w:bookmarkStart w:id="312" w:name="_Toc73026130"/>
      <w:r>
        <w:t>8.2</w:t>
      </w:r>
      <w:r w:rsidRPr="0087716F">
        <w:tab/>
      </w:r>
      <w:bookmarkEnd w:id="307"/>
      <w:bookmarkEnd w:id="308"/>
      <w:bookmarkEnd w:id="309"/>
      <w:bookmarkEnd w:id="310"/>
      <w:r>
        <w:t>SL enhancement UE R</w:t>
      </w:r>
      <w:r w:rsidRPr="0087716F">
        <w:t>x requirements</w:t>
      </w:r>
      <w:bookmarkEnd w:id="311"/>
      <w:bookmarkEnd w:id="312"/>
    </w:p>
    <w:p w:rsidR="0099320B" w:rsidRPr="009128D9" w:rsidRDefault="0099320B" w:rsidP="0099320B">
      <w:pPr>
        <w:pStyle w:val="3"/>
        <w:rPr>
          <w:color w:val="000000" w:themeColor="text1"/>
          <w:szCs w:val="28"/>
          <w:lang w:eastAsia="x-none"/>
        </w:rPr>
      </w:pPr>
      <w:bookmarkStart w:id="313" w:name="_Toc463997783"/>
      <w:bookmarkStart w:id="314" w:name="_Toc36034826"/>
      <w:bookmarkStart w:id="315" w:name="_Toc42537426"/>
      <w:bookmarkStart w:id="316" w:name="_Toc46356491"/>
      <w:bookmarkStart w:id="317" w:name="_Toc52566405"/>
      <w:bookmarkStart w:id="318" w:name="_Toc72931499"/>
      <w:bookmarkStart w:id="319" w:name="_Toc73026131"/>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313"/>
      <w:bookmarkEnd w:id="314"/>
      <w:bookmarkEnd w:id="315"/>
      <w:bookmarkEnd w:id="316"/>
      <w:bookmarkEnd w:id="317"/>
      <w:bookmarkEnd w:id="318"/>
      <w:bookmarkEnd w:id="319"/>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r w:rsidRPr="00A1196C">
        <w:rPr>
          <w:i/>
          <w:color w:val="000000" w:themeColor="text1"/>
          <w:sz w:val="18"/>
          <w:lang w:val="en-US"/>
        </w:rPr>
        <w:t>kTB</w:t>
      </w:r>
      <w:proofErr w:type="spell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A1196C">
        <w:trPr>
          <w:trHeight w:val="221"/>
          <w:jc w:val="center"/>
        </w:trPr>
        <w:tc>
          <w:tcPr>
            <w:tcW w:w="8505" w:type="dxa"/>
            <w:gridSpan w:val="8"/>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A1196C">
        <w:trPr>
          <w:trHeight w:val="429"/>
          <w:jc w:val="center"/>
        </w:trPr>
        <w:tc>
          <w:tcPr>
            <w:tcW w:w="1407"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A1196C">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A1196C">
        <w:trPr>
          <w:trHeight w:val="207"/>
          <w:jc w:val="center"/>
        </w:trPr>
        <w:tc>
          <w:tcPr>
            <w:tcW w:w="1407" w:type="dxa"/>
            <w:vMerge w:val="restart"/>
            <w:shd w:val="clear" w:color="auto" w:fill="auto"/>
            <w:vAlign w:val="center"/>
          </w:tcPr>
          <w:p w:rsidR="0099320B" w:rsidRPr="009128D9" w:rsidRDefault="0099320B" w:rsidP="00A1196C">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rsidR="0099320B" w:rsidRPr="00FC2073" w:rsidRDefault="00FC2073" w:rsidP="00A1196C">
            <w:pPr>
              <w:pStyle w:val="TAC"/>
              <w:rPr>
                <w:rFonts w:cs="Arial"/>
                <w:color w:val="000000" w:themeColor="text1"/>
                <w:szCs w:val="18"/>
                <w:lang w:eastAsia="zh-CN"/>
              </w:rPr>
            </w:pPr>
            <w:r w:rsidRPr="00B20656">
              <w:rPr>
                <w:rFonts w:cs="Arial"/>
                <w:color w:val="000000" w:themeColor="text1"/>
                <w:szCs w:val="18"/>
                <w:lang w:eastAsia="ko-KR"/>
              </w:rPr>
              <w:t>TDB</w:t>
            </w: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rsidTr="00A1196C">
        <w:trPr>
          <w:trHeight w:val="233"/>
          <w:jc w:val="center"/>
        </w:trPr>
        <w:tc>
          <w:tcPr>
            <w:tcW w:w="1407"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A1196C">
            <w:pPr>
              <w:pStyle w:val="TAC"/>
              <w:rPr>
                <w:rFonts w:cs="Arial"/>
                <w:color w:val="000000" w:themeColor="text1"/>
                <w:szCs w:val="18"/>
              </w:rPr>
            </w:pPr>
          </w:p>
        </w:tc>
        <w:tc>
          <w:tcPr>
            <w:tcW w:w="931" w:type="dxa"/>
            <w:shd w:val="clear" w:color="auto" w:fill="auto"/>
          </w:tcPr>
          <w:p w:rsidR="0099320B" w:rsidRPr="00FC2073" w:rsidRDefault="00FC2073" w:rsidP="00A1196C">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rsidR="0099320B" w:rsidRPr="009128D9" w:rsidRDefault="0099320B" w:rsidP="00A1196C">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r>
      <w:tr w:rsidR="0099320B" w:rsidRPr="009128D9" w:rsidTr="00A1196C">
        <w:trPr>
          <w:trHeight w:val="207"/>
          <w:jc w:val="center"/>
        </w:trPr>
        <w:tc>
          <w:tcPr>
            <w:tcW w:w="1407"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A1196C">
        <w:trPr>
          <w:trHeight w:val="251"/>
          <w:jc w:val="center"/>
        </w:trPr>
        <w:tc>
          <w:tcPr>
            <w:tcW w:w="8618" w:type="dxa"/>
            <w:gridSpan w:val="8"/>
          </w:tcPr>
          <w:p w:rsidR="0099320B" w:rsidRPr="009128D9" w:rsidRDefault="0099320B" w:rsidP="00A1196C">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A1196C">
        <w:trPr>
          <w:trHeight w:val="413"/>
          <w:jc w:val="center"/>
        </w:trPr>
        <w:tc>
          <w:tcPr>
            <w:tcW w:w="1268" w:type="dxa"/>
            <w:shd w:val="clear" w:color="auto" w:fill="auto"/>
            <w:vAlign w:val="center"/>
          </w:tcPr>
          <w:p w:rsidR="0099320B" w:rsidRPr="009128D9" w:rsidRDefault="0099320B" w:rsidP="00A1196C">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A1196C">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A1196C">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Duplex Mode</w:t>
            </w:r>
          </w:p>
        </w:tc>
      </w:tr>
      <w:tr w:rsidR="0099320B" w:rsidRPr="009128D9" w:rsidTr="00A1196C">
        <w:trPr>
          <w:trHeight w:val="251"/>
          <w:jc w:val="center"/>
        </w:trPr>
        <w:tc>
          <w:tcPr>
            <w:tcW w:w="1268" w:type="dxa"/>
            <w:vMerge w:val="restart"/>
            <w:shd w:val="clear" w:color="auto" w:fill="auto"/>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MS Mincho" w:cs="Arial"/>
                <w:color w:val="000000" w:themeColor="text1"/>
              </w:rPr>
            </w:pPr>
          </w:p>
        </w:tc>
        <w:tc>
          <w:tcPr>
            <w:tcW w:w="1358" w:type="dxa"/>
            <w:vMerge w:val="restart"/>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rsidTr="00A1196C">
        <w:trPr>
          <w:trHeight w:val="251"/>
          <w:jc w:val="center"/>
        </w:trPr>
        <w:tc>
          <w:tcPr>
            <w:tcW w:w="1268" w:type="dxa"/>
            <w:vMerge/>
            <w:shd w:val="clear" w:color="auto" w:fill="auto"/>
            <w:vAlign w:val="center"/>
          </w:tcPr>
          <w:p w:rsidR="0099320B" w:rsidRPr="009128D9" w:rsidRDefault="0099320B" w:rsidP="00A1196C">
            <w:pPr>
              <w:pStyle w:val="TAC"/>
              <w:rPr>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A1196C">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rFonts w:cs="Arial"/>
                <w:color w:val="000000" w:themeColor="text1"/>
                <w:lang w:eastAsia="zh-CN"/>
              </w:rPr>
            </w:pPr>
          </w:p>
        </w:tc>
      </w:tr>
      <w:tr w:rsidR="0099320B" w:rsidRPr="009128D9" w:rsidTr="00A1196C">
        <w:trPr>
          <w:trHeight w:val="251"/>
          <w:jc w:val="center"/>
        </w:trPr>
        <w:tc>
          <w:tcPr>
            <w:tcW w:w="1268" w:type="dxa"/>
            <w:vMerge/>
            <w:shd w:val="clear" w:color="auto" w:fill="auto"/>
            <w:vAlign w:val="center"/>
          </w:tcPr>
          <w:p w:rsidR="0099320B" w:rsidRPr="009128D9" w:rsidRDefault="0099320B" w:rsidP="00A1196C">
            <w:pPr>
              <w:pStyle w:val="TAC"/>
              <w:rPr>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A1196C">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320" w:name="_Toc463997784"/>
      <w:bookmarkStart w:id="321" w:name="_Toc36034827"/>
      <w:bookmarkStart w:id="322" w:name="_Toc42537427"/>
      <w:bookmarkStart w:id="323" w:name="_Toc46356492"/>
      <w:bookmarkStart w:id="324" w:name="_Toc52566406"/>
      <w:bookmarkStart w:id="325" w:name="_Toc72931500"/>
      <w:bookmarkStart w:id="326" w:name="_Toc73026132"/>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320"/>
      <w:bookmarkEnd w:id="321"/>
      <w:bookmarkEnd w:id="322"/>
      <w:bookmarkEnd w:id="323"/>
      <w:bookmarkEnd w:id="324"/>
      <w:bookmarkEnd w:id="325"/>
      <w:bookmarkEnd w:id="326"/>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A1196C">
        <w:trPr>
          <w:jc w:val="center"/>
        </w:trPr>
        <w:tc>
          <w:tcPr>
            <w:tcW w:w="2246" w:type="dxa"/>
            <w:tcBorders>
              <w:bottom w:val="nil"/>
            </w:tcBorders>
            <w:shd w:val="clear" w:color="auto" w:fill="auto"/>
          </w:tcPr>
          <w:p w:rsidR="0099320B" w:rsidRPr="009128D9" w:rsidRDefault="0099320B" w:rsidP="00A1196C">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A1196C">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jc w:val="center"/>
        </w:trPr>
        <w:tc>
          <w:tcPr>
            <w:tcW w:w="2246" w:type="dxa"/>
            <w:tcBorders>
              <w:top w:val="nil"/>
              <w:bottom w:val="single" w:sz="4" w:space="0" w:color="auto"/>
            </w:tcBorders>
            <w:shd w:val="clear" w:color="auto" w:fill="auto"/>
          </w:tcPr>
          <w:p w:rsidR="0099320B" w:rsidRPr="009128D9" w:rsidRDefault="0099320B" w:rsidP="00A1196C">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A1196C">
            <w:pPr>
              <w:pStyle w:val="TAH"/>
              <w:rPr>
                <w:color w:val="000000" w:themeColor="text1"/>
              </w:rPr>
            </w:pPr>
          </w:p>
        </w:tc>
        <w:tc>
          <w:tcPr>
            <w:tcW w:w="1093" w:type="dxa"/>
          </w:tcPr>
          <w:p w:rsidR="0099320B" w:rsidRPr="009128D9" w:rsidRDefault="0099320B" w:rsidP="00A1196C">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A1196C">
        <w:trPr>
          <w:jc w:val="center"/>
        </w:trPr>
        <w:tc>
          <w:tcPr>
            <w:tcW w:w="2246" w:type="dxa"/>
            <w:tcBorders>
              <w:bottom w:val="nil"/>
            </w:tcBorders>
            <w:shd w:val="clear" w:color="auto" w:fill="auto"/>
          </w:tcPr>
          <w:p w:rsidR="0099320B" w:rsidRPr="009128D9" w:rsidRDefault="0099320B" w:rsidP="00A1196C">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pPr>
          </w:p>
        </w:tc>
      </w:tr>
      <w:tr w:rsidR="0099320B" w:rsidRPr="009128D9" w:rsidTr="00A1196C">
        <w:trPr>
          <w:jc w:val="center"/>
        </w:trPr>
        <w:tc>
          <w:tcPr>
            <w:tcW w:w="2246" w:type="dxa"/>
            <w:tcBorders>
              <w:top w:val="nil"/>
            </w:tcBorders>
            <w:shd w:val="clear" w:color="auto" w:fill="auto"/>
          </w:tcPr>
          <w:p w:rsidR="0099320B" w:rsidRPr="009128D9" w:rsidRDefault="0099320B" w:rsidP="00A1196C">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A1196C">
            <w:pPr>
              <w:pStyle w:val="TAC"/>
              <w:rPr>
                <w:color w:val="000000" w:themeColor="text1"/>
              </w:rPr>
            </w:pP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pPr>
          </w:p>
        </w:tc>
      </w:tr>
      <w:tr w:rsidR="0099320B" w:rsidRPr="009128D9" w:rsidTr="00A1196C">
        <w:trPr>
          <w:trHeight w:val="350"/>
          <w:jc w:val="center"/>
        </w:trPr>
        <w:tc>
          <w:tcPr>
            <w:tcW w:w="8420" w:type="dxa"/>
            <w:gridSpan w:val="7"/>
          </w:tcPr>
          <w:p w:rsidR="0099320B" w:rsidRPr="009128D9" w:rsidRDefault="0099320B" w:rsidP="00A1196C">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A1196C">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327" w:name="_Toc463997785"/>
      <w:bookmarkStart w:id="328" w:name="_Toc36034828"/>
      <w:bookmarkStart w:id="329" w:name="_Toc42537428"/>
      <w:bookmarkStart w:id="330" w:name="_Toc46356493"/>
      <w:bookmarkStart w:id="331" w:name="_Toc52566407"/>
      <w:bookmarkStart w:id="332" w:name="_Toc72931501"/>
      <w:bookmarkStart w:id="333" w:name="_Toc7302613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327"/>
      <w:bookmarkEnd w:id="328"/>
      <w:bookmarkEnd w:id="329"/>
      <w:bookmarkEnd w:id="330"/>
      <w:bookmarkEnd w:id="331"/>
      <w:bookmarkEnd w:id="332"/>
      <w:bookmarkEnd w:id="333"/>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A1196C">
        <w:tc>
          <w:tcPr>
            <w:tcW w:w="1197" w:type="pct"/>
          </w:tcPr>
          <w:p w:rsidR="0099320B" w:rsidRPr="009128D9" w:rsidRDefault="0099320B" w:rsidP="00A1196C">
            <w:pPr>
              <w:pStyle w:val="TAH"/>
              <w:rPr>
                <w:rFonts w:cs="Arial"/>
                <w:color w:val="000000" w:themeColor="text1"/>
                <w:lang w:eastAsia="zh-CN"/>
              </w:rPr>
            </w:pPr>
          </w:p>
        </w:tc>
        <w:tc>
          <w:tcPr>
            <w:tcW w:w="3803" w:type="pct"/>
            <w:gridSpan w:val="6"/>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A1196C">
        <w:tc>
          <w:tcPr>
            <w:tcW w:w="1197" w:type="pct"/>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A1196C">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A1196C">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A1196C">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A1196C">
        <w:tc>
          <w:tcPr>
            <w:tcW w:w="1197" w:type="pct"/>
            <w:vAlign w:val="center"/>
          </w:tcPr>
          <w:p w:rsidR="0099320B" w:rsidRPr="009128D9" w:rsidRDefault="0099320B" w:rsidP="00A1196C">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A1196C">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A1196C">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A1196C">
            <w:pPr>
              <w:pStyle w:val="TAC"/>
              <w:rPr>
                <w:rFonts w:eastAsia="맑은 고딕" w:cs="Arial"/>
                <w:color w:val="000000" w:themeColor="text1"/>
                <w:lang w:eastAsia="ko-KR"/>
              </w:rPr>
            </w:pPr>
          </w:p>
        </w:tc>
        <w:tc>
          <w:tcPr>
            <w:tcW w:w="635" w:type="pct"/>
          </w:tcPr>
          <w:p w:rsidR="0099320B" w:rsidRPr="003E4A27" w:rsidRDefault="0099320B" w:rsidP="00A1196C">
            <w:pPr>
              <w:pStyle w:val="TAC"/>
              <w:rPr>
                <w:rFonts w:eastAsia="맑은 고딕" w:cs="Arial"/>
                <w:color w:val="000000" w:themeColor="text1"/>
                <w:lang w:eastAsia="ko-KR"/>
              </w:rPr>
            </w:pPr>
          </w:p>
        </w:tc>
        <w:tc>
          <w:tcPr>
            <w:tcW w:w="635" w:type="pct"/>
          </w:tcPr>
          <w:p w:rsidR="0099320B" w:rsidRPr="003E4A27" w:rsidRDefault="0099320B" w:rsidP="00A1196C">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A1196C">
        <w:trPr>
          <w:jc w:val="center"/>
        </w:trPr>
        <w:tc>
          <w:tcPr>
            <w:tcW w:w="1668" w:type="dxa"/>
            <w:vMerge w:val="restart"/>
          </w:tcPr>
          <w:p w:rsidR="0099320B" w:rsidRPr="009128D9" w:rsidRDefault="0099320B" w:rsidP="00A1196C">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A1196C">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A1196C">
            <w:pPr>
              <w:pStyle w:val="TAH"/>
              <w:rPr>
                <w:rFonts w:cs="Arial"/>
                <w:color w:val="000000" w:themeColor="text1"/>
              </w:rPr>
            </w:pPr>
            <w:r w:rsidRPr="009128D9">
              <w:rPr>
                <w:rFonts w:cs="Arial"/>
                <w:color w:val="000000" w:themeColor="text1"/>
              </w:rPr>
              <w:t>Channel bandwidth</w:t>
            </w:r>
          </w:p>
        </w:tc>
      </w:tr>
      <w:tr w:rsidR="0099320B" w:rsidRPr="009128D9" w:rsidTr="00A1196C">
        <w:trPr>
          <w:jc w:val="center"/>
        </w:trPr>
        <w:tc>
          <w:tcPr>
            <w:tcW w:w="1668" w:type="dxa"/>
            <w:vMerge/>
          </w:tcPr>
          <w:p w:rsidR="0099320B" w:rsidRPr="009128D9" w:rsidRDefault="0099320B" w:rsidP="00A1196C">
            <w:pPr>
              <w:pStyle w:val="TAH"/>
              <w:rPr>
                <w:rFonts w:cs="Arial"/>
                <w:color w:val="000000" w:themeColor="text1"/>
              </w:rPr>
            </w:pPr>
          </w:p>
        </w:tc>
        <w:tc>
          <w:tcPr>
            <w:tcW w:w="850" w:type="dxa"/>
            <w:vMerge/>
          </w:tcPr>
          <w:p w:rsidR="0099320B" w:rsidRPr="009128D9" w:rsidRDefault="0099320B" w:rsidP="00A1196C">
            <w:pPr>
              <w:pStyle w:val="TAH"/>
              <w:rPr>
                <w:rFonts w:cs="Arial"/>
                <w:color w:val="000000" w:themeColor="text1"/>
              </w:rPr>
            </w:pPr>
          </w:p>
        </w:tc>
        <w:tc>
          <w:tcPr>
            <w:tcW w:w="1418" w:type="dxa"/>
          </w:tcPr>
          <w:p w:rsidR="0099320B" w:rsidRPr="009128D9" w:rsidRDefault="0099320B" w:rsidP="00A1196C">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A1196C">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A1196C">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A1196C">
        <w:trPr>
          <w:jc w:val="center"/>
        </w:trPr>
        <w:tc>
          <w:tcPr>
            <w:tcW w:w="1668" w:type="dxa"/>
          </w:tcPr>
          <w:p w:rsidR="0099320B" w:rsidRPr="009128D9" w:rsidRDefault="0099320B" w:rsidP="00A1196C">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7337" w:type="dxa"/>
            <w:gridSpan w:val="5"/>
          </w:tcPr>
          <w:p w:rsidR="0099320B" w:rsidRPr="009128D9" w:rsidRDefault="0099320B" w:rsidP="00A1196C">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A1196C">
        <w:trPr>
          <w:jc w:val="center"/>
        </w:trPr>
        <w:tc>
          <w:tcPr>
            <w:tcW w:w="1668" w:type="dxa"/>
            <w:vAlign w:val="bottom"/>
          </w:tcPr>
          <w:p w:rsidR="0099320B" w:rsidRPr="009128D9" w:rsidRDefault="0099320B" w:rsidP="00A1196C">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850" w:type="dxa"/>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1418" w:type="dxa"/>
          </w:tcPr>
          <w:p w:rsidR="0099320B" w:rsidRPr="009128D9" w:rsidRDefault="0099320B" w:rsidP="00A1196C">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A1196C">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A1196C">
            <w:pPr>
              <w:pStyle w:val="TAC"/>
              <w:rPr>
                <w:rFonts w:cs="Arial"/>
                <w:color w:val="000000" w:themeColor="text1"/>
              </w:rPr>
            </w:pPr>
          </w:p>
        </w:tc>
        <w:tc>
          <w:tcPr>
            <w:tcW w:w="1418" w:type="dxa"/>
          </w:tcPr>
          <w:p w:rsidR="0099320B" w:rsidRPr="009128D9" w:rsidRDefault="0099320B" w:rsidP="00A1196C">
            <w:pPr>
              <w:pStyle w:val="TAC"/>
              <w:rPr>
                <w:rFonts w:cs="Arial"/>
                <w:color w:val="000000" w:themeColor="text1"/>
              </w:rPr>
            </w:pPr>
          </w:p>
        </w:tc>
        <w:tc>
          <w:tcPr>
            <w:tcW w:w="1525" w:type="dxa"/>
          </w:tcPr>
          <w:p w:rsidR="0099320B" w:rsidRPr="009128D9" w:rsidRDefault="0099320B" w:rsidP="00A1196C">
            <w:pPr>
              <w:pStyle w:val="TAC"/>
              <w:rPr>
                <w:rFonts w:cs="Arial"/>
                <w:color w:val="000000" w:themeColor="text1"/>
              </w:rPr>
            </w:pPr>
          </w:p>
        </w:tc>
      </w:tr>
      <w:tr w:rsidR="0099320B" w:rsidRPr="009128D9" w:rsidTr="00A1196C">
        <w:trPr>
          <w:jc w:val="center"/>
        </w:trPr>
        <w:tc>
          <w:tcPr>
            <w:tcW w:w="1668" w:type="dxa"/>
          </w:tcPr>
          <w:p w:rsidR="0099320B" w:rsidRPr="009128D9" w:rsidRDefault="0099320B" w:rsidP="00A1196C">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850" w:type="dxa"/>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A1196C">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A1196C">
            <w:pPr>
              <w:pStyle w:val="TAC"/>
              <w:rPr>
                <w:rFonts w:cs="Arial"/>
                <w:color w:val="000000" w:themeColor="text1"/>
                <w:lang w:eastAsia="zh-CN"/>
              </w:rPr>
            </w:pPr>
          </w:p>
        </w:tc>
        <w:tc>
          <w:tcPr>
            <w:tcW w:w="1418" w:type="dxa"/>
          </w:tcPr>
          <w:p w:rsidR="0099320B" w:rsidRPr="009128D9" w:rsidRDefault="0099320B" w:rsidP="00A1196C">
            <w:pPr>
              <w:pStyle w:val="TAC"/>
              <w:rPr>
                <w:rFonts w:cs="Arial"/>
                <w:color w:val="000000" w:themeColor="text1"/>
                <w:lang w:eastAsia="ko-KR"/>
              </w:rPr>
            </w:pPr>
          </w:p>
        </w:tc>
        <w:tc>
          <w:tcPr>
            <w:tcW w:w="1525" w:type="dxa"/>
          </w:tcPr>
          <w:p w:rsidR="0099320B" w:rsidRPr="009128D9" w:rsidRDefault="0099320B" w:rsidP="00A1196C">
            <w:pPr>
              <w:pStyle w:val="TAC"/>
              <w:rPr>
                <w:rFonts w:cs="Arial"/>
                <w:color w:val="000000" w:themeColor="text1"/>
                <w:lang w:eastAsia="zh-CN"/>
              </w:rPr>
            </w:pPr>
          </w:p>
        </w:tc>
      </w:tr>
      <w:tr w:rsidR="0099320B" w:rsidRPr="009128D9" w:rsidTr="00A1196C">
        <w:trPr>
          <w:jc w:val="center"/>
        </w:trPr>
        <w:tc>
          <w:tcPr>
            <w:tcW w:w="1668" w:type="dxa"/>
          </w:tcPr>
          <w:p w:rsidR="0099320B" w:rsidRPr="009128D9" w:rsidRDefault="0099320B" w:rsidP="00A1196C">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850" w:type="dxa"/>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A1196C">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A1196C">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A1196C">
            <w:pPr>
              <w:pStyle w:val="TAC"/>
              <w:rPr>
                <w:rFonts w:cs="Arial"/>
                <w:color w:val="000000" w:themeColor="text1"/>
              </w:rPr>
            </w:pPr>
          </w:p>
        </w:tc>
        <w:tc>
          <w:tcPr>
            <w:tcW w:w="1418" w:type="dxa"/>
            <w:vAlign w:val="center"/>
          </w:tcPr>
          <w:p w:rsidR="0099320B" w:rsidRPr="009128D9" w:rsidRDefault="0099320B" w:rsidP="00A1196C">
            <w:pPr>
              <w:pStyle w:val="TAC"/>
              <w:rPr>
                <w:rFonts w:cs="Arial"/>
                <w:color w:val="000000" w:themeColor="text1"/>
                <w:lang w:eastAsia="zh-CN"/>
              </w:rPr>
            </w:pPr>
          </w:p>
        </w:tc>
        <w:tc>
          <w:tcPr>
            <w:tcW w:w="1525" w:type="dxa"/>
            <w:vAlign w:val="center"/>
          </w:tcPr>
          <w:p w:rsidR="0099320B" w:rsidRPr="009128D9" w:rsidRDefault="0099320B" w:rsidP="00A1196C">
            <w:pPr>
              <w:pStyle w:val="TAC"/>
              <w:rPr>
                <w:rFonts w:cs="Arial"/>
                <w:color w:val="000000" w:themeColor="text1"/>
              </w:rPr>
            </w:pPr>
          </w:p>
        </w:tc>
      </w:tr>
      <w:tr w:rsidR="0099320B" w:rsidRPr="009128D9" w:rsidTr="00A1196C">
        <w:trPr>
          <w:trHeight w:val="398"/>
          <w:jc w:val="center"/>
        </w:trPr>
        <w:tc>
          <w:tcPr>
            <w:tcW w:w="9855" w:type="dxa"/>
            <w:gridSpan w:val="7"/>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A1196C">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v:imagedata r:id="rId24" o:title=""/>
                </v:shape>
                <o:OLEObject Type="Embed" ProgID="Equation.3" ShapeID="_x0000_i1025" DrawAspect="Content" ObjectID="_1683642489" r:id="rId25"/>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A1196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Channel bandwidth</w:t>
            </w:r>
          </w:p>
        </w:tc>
      </w:tr>
      <w:tr w:rsidR="0099320B" w:rsidRPr="009128D9" w:rsidTr="00A1196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40 MHz</w:t>
            </w: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A1196C">
            <w:pPr>
              <w:pStyle w:val="TAC"/>
              <w:rPr>
                <w:rFonts w:eastAsia="맑은 고딕" w:cs="Arial"/>
                <w:color w:val="000000" w:themeColor="text1"/>
                <w:lang w:eastAsia="ko-KR"/>
              </w:rPr>
            </w:pP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A1196C">
            <w:pPr>
              <w:pStyle w:val="TAL"/>
              <w:jc w:val="center"/>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A1196C">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rFonts w:cs="Arial"/>
                <w:color w:val="000000" w:themeColor="text1"/>
              </w:rPr>
            </w:pPr>
            <w:proofErr w:type="spellStart"/>
            <w:r w:rsidRPr="009128D9">
              <w:rPr>
                <w:rFonts w:cs="Arial"/>
                <w:color w:val="000000" w:themeColor="text1"/>
              </w:rPr>
              <w:t>BW</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ko-KR"/>
              </w:rPr>
            </w:pP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rFonts w:cs="Arial"/>
                <w:i/>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A1196C">
            <w:pPr>
              <w:pStyle w:val="TAC"/>
              <w:rPr>
                <w:rFonts w:cs="Arial"/>
                <w:color w:val="000000" w:themeColor="text1"/>
              </w:rPr>
            </w:pPr>
            <w:r w:rsidRPr="009128D9">
              <w:rPr>
                <w:rFonts w:cs="Arial"/>
                <w:color w:val="000000" w:themeColor="text1"/>
              </w:rPr>
              <w:t>/</w:t>
            </w:r>
          </w:p>
          <w:p w:rsidR="0099320B" w:rsidRPr="009128D9" w:rsidRDefault="0099320B" w:rsidP="00A1196C">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r>
      <w:tr w:rsidR="0099320B" w:rsidRPr="009128D9" w:rsidTr="00A1196C">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A1196C">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pt;height:14.25pt" o:ole="">
                  <v:imagedata r:id="rId24" o:title=""/>
                </v:shape>
                <o:OLEObject Type="Embed" ProgID="Equation.3" ShapeID="_x0000_i1026" DrawAspect="Content" ObjectID="_1683642490" r:id="rId26"/>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334" w:name="_Toc463997786"/>
      <w:bookmarkStart w:id="335" w:name="_Toc36034829"/>
      <w:bookmarkStart w:id="336" w:name="_Toc42537429"/>
      <w:bookmarkStart w:id="337" w:name="_Toc46356494"/>
      <w:bookmarkStart w:id="338" w:name="_Toc52566408"/>
      <w:bookmarkStart w:id="339" w:name="_Toc72931502"/>
      <w:bookmarkStart w:id="340" w:name="_Toc73026134"/>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334"/>
      <w:bookmarkEnd w:id="335"/>
      <w:bookmarkEnd w:id="336"/>
      <w:bookmarkEnd w:id="337"/>
      <w:bookmarkEnd w:id="338"/>
      <w:bookmarkEnd w:id="339"/>
      <w:bookmarkEnd w:id="340"/>
    </w:p>
    <w:p w:rsidR="0099320B" w:rsidRPr="009128D9" w:rsidRDefault="0099320B" w:rsidP="0099320B">
      <w:pPr>
        <w:pStyle w:val="4"/>
        <w:ind w:leftChars="11" w:left="1440"/>
        <w:rPr>
          <w:color w:val="000000" w:themeColor="text1"/>
          <w:lang w:eastAsia="x-none"/>
        </w:rPr>
      </w:pPr>
      <w:bookmarkStart w:id="341" w:name="_Toc463997787"/>
      <w:bookmarkStart w:id="342" w:name="_Toc36034830"/>
      <w:bookmarkStart w:id="343" w:name="_Toc42537430"/>
      <w:bookmarkStart w:id="344" w:name="_Toc46356495"/>
      <w:bookmarkStart w:id="345" w:name="_Toc52566409"/>
      <w:bookmarkStart w:id="346" w:name="_Toc72931503"/>
      <w:bookmarkStart w:id="347" w:name="_Toc73026135"/>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341"/>
      <w:bookmarkEnd w:id="342"/>
      <w:bookmarkEnd w:id="343"/>
      <w:bookmarkEnd w:id="344"/>
      <w:bookmarkEnd w:id="345"/>
      <w:bookmarkEnd w:id="346"/>
      <w:bookmarkEnd w:id="347"/>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w:t>
      </w:r>
      <w:proofErr w:type="spellStart"/>
      <w:r>
        <w:rPr>
          <w:rFonts w:hint="eastAsia"/>
          <w:color w:val="000000" w:themeColor="text1"/>
          <w:lang w:val="en-US"/>
        </w:rPr>
        <w:t>Uu</w:t>
      </w:r>
      <w:proofErr w:type="spellEnd"/>
      <w:r>
        <w:rPr>
          <w:rFonts w:hint="eastAsia"/>
          <w:color w:val="000000" w:themeColor="text1"/>
          <w:lang w:val="en-US"/>
        </w:rPr>
        <w:t xml:space="preserve">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A1196C">
        <w:trPr>
          <w:trHeight w:val="187"/>
          <w:jc w:val="center"/>
        </w:trPr>
        <w:tc>
          <w:tcPr>
            <w:tcW w:w="1460" w:type="pct"/>
            <w:tcBorders>
              <w:bottom w:val="nil"/>
            </w:tcBorders>
            <w:shd w:val="clear" w:color="auto" w:fill="auto"/>
            <w:vAlign w:val="center"/>
          </w:tcPr>
          <w:p w:rsidR="0099320B" w:rsidRPr="00A1115A" w:rsidRDefault="0099320B" w:rsidP="00A1196C">
            <w:pPr>
              <w:pStyle w:val="TAH"/>
            </w:pPr>
            <w:r w:rsidRPr="00A1115A">
              <w:t>RX parameter</w:t>
            </w:r>
          </w:p>
        </w:tc>
        <w:tc>
          <w:tcPr>
            <w:tcW w:w="512" w:type="pct"/>
            <w:tcBorders>
              <w:bottom w:val="nil"/>
            </w:tcBorders>
            <w:shd w:val="clear" w:color="auto" w:fill="auto"/>
            <w:vAlign w:val="center"/>
          </w:tcPr>
          <w:p w:rsidR="0099320B" w:rsidRPr="00A1115A" w:rsidRDefault="0099320B" w:rsidP="00A1196C">
            <w:pPr>
              <w:pStyle w:val="TAH"/>
            </w:pPr>
            <w:r w:rsidRPr="00A1115A">
              <w:t>Units</w:t>
            </w:r>
          </w:p>
        </w:tc>
        <w:tc>
          <w:tcPr>
            <w:tcW w:w="3028" w:type="pct"/>
            <w:gridSpan w:val="5"/>
          </w:tcPr>
          <w:p w:rsidR="0099320B" w:rsidRPr="00A1115A" w:rsidRDefault="0099320B" w:rsidP="00A1196C">
            <w:pPr>
              <w:pStyle w:val="TAH"/>
            </w:pPr>
            <w:r w:rsidRPr="00A1115A">
              <w:t>Channel bandwidth</w:t>
            </w:r>
          </w:p>
        </w:tc>
      </w:tr>
      <w:tr w:rsidR="0099320B" w:rsidRPr="00A1115A" w:rsidTr="00A1196C">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A1196C">
            <w:pPr>
              <w:pStyle w:val="TAH"/>
              <w:rPr>
                <w:lang w:eastAsia="zh-CN"/>
              </w:rPr>
            </w:pPr>
          </w:p>
        </w:tc>
        <w:tc>
          <w:tcPr>
            <w:tcW w:w="512" w:type="pct"/>
            <w:tcBorders>
              <w:top w:val="nil"/>
            </w:tcBorders>
            <w:shd w:val="clear" w:color="auto" w:fill="auto"/>
            <w:vAlign w:val="center"/>
          </w:tcPr>
          <w:p w:rsidR="0099320B" w:rsidRPr="00A1115A" w:rsidRDefault="0099320B" w:rsidP="00A1196C">
            <w:pPr>
              <w:pStyle w:val="TAH"/>
            </w:pPr>
          </w:p>
        </w:tc>
        <w:tc>
          <w:tcPr>
            <w:tcW w:w="582" w:type="pct"/>
          </w:tcPr>
          <w:p w:rsidR="0099320B" w:rsidRPr="00A1115A" w:rsidRDefault="0099320B" w:rsidP="00A1196C">
            <w:pPr>
              <w:pStyle w:val="TAH"/>
              <w:rPr>
                <w:lang w:eastAsia="zh-CN"/>
              </w:rPr>
            </w:pPr>
            <w:r>
              <w:rPr>
                <w:rFonts w:hint="eastAsia"/>
                <w:lang w:eastAsia="zh-CN"/>
              </w:rPr>
              <w:t>5 MHz</w:t>
            </w:r>
          </w:p>
        </w:tc>
        <w:tc>
          <w:tcPr>
            <w:tcW w:w="584" w:type="pct"/>
            <w:vAlign w:val="center"/>
          </w:tcPr>
          <w:p w:rsidR="0099320B" w:rsidRPr="00A1115A" w:rsidRDefault="0099320B" w:rsidP="00A1196C">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A1196C">
            <w:pPr>
              <w:pStyle w:val="TAH"/>
            </w:pPr>
            <w:r w:rsidRPr="00A1115A">
              <w:rPr>
                <w:rFonts w:hint="eastAsia"/>
                <w:lang w:eastAsia="zh-CN"/>
              </w:rPr>
              <w:t>2</w:t>
            </w:r>
            <w:r w:rsidRPr="00A1115A">
              <w:t>0 MHz</w:t>
            </w:r>
          </w:p>
        </w:tc>
        <w:tc>
          <w:tcPr>
            <w:tcW w:w="659" w:type="pct"/>
            <w:vAlign w:val="center"/>
          </w:tcPr>
          <w:p w:rsidR="0099320B" w:rsidRPr="00A1115A" w:rsidRDefault="0099320B" w:rsidP="00A1196C">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A1196C">
            <w:pPr>
              <w:pStyle w:val="TAH"/>
            </w:pPr>
            <w:r w:rsidRPr="00A1115A">
              <w:rPr>
                <w:rFonts w:hint="eastAsia"/>
                <w:lang w:eastAsia="zh-CN"/>
              </w:rPr>
              <w:t>4</w:t>
            </w:r>
            <w:r w:rsidRPr="00A1115A">
              <w:t>0 MHz</w:t>
            </w:r>
          </w:p>
        </w:tc>
      </w:tr>
      <w:tr w:rsidR="0099320B" w:rsidRPr="00A1115A" w:rsidTr="00A1196C">
        <w:trPr>
          <w:trHeight w:val="187"/>
          <w:jc w:val="center"/>
        </w:trPr>
        <w:tc>
          <w:tcPr>
            <w:tcW w:w="1460" w:type="pct"/>
            <w:vMerge w:val="restart"/>
            <w:shd w:val="clear" w:color="auto" w:fill="auto"/>
          </w:tcPr>
          <w:p w:rsidR="0099320B" w:rsidRPr="00A1115A" w:rsidRDefault="0099320B" w:rsidP="00A1196C">
            <w:pPr>
              <w:pStyle w:val="TAL"/>
            </w:pPr>
            <w:r w:rsidRPr="00A1115A">
              <w:t>Power in transmission bandwidth configuration</w:t>
            </w:r>
          </w:p>
        </w:tc>
        <w:tc>
          <w:tcPr>
            <w:tcW w:w="512" w:type="pct"/>
          </w:tcPr>
          <w:p w:rsidR="0099320B" w:rsidRPr="00A1115A" w:rsidRDefault="0099320B" w:rsidP="00A1196C">
            <w:pPr>
              <w:pStyle w:val="TAC"/>
            </w:pPr>
            <w:proofErr w:type="spellStart"/>
            <w:r w:rsidRPr="00A1115A">
              <w:t>dBm</w:t>
            </w:r>
            <w:proofErr w:type="spellEnd"/>
          </w:p>
        </w:tc>
        <w:tc>
          <w:tcPr>
            <w:tcW w:w="3028" w:type="pct"/>
            <w:gridSpan w:val="5"/>
          </w:tcPr>
          <w:p w:rsidR="0099320B" w:rsidRPr="00A1115A" w:rsidRDefault="0099320B" w:rsidP="00A1196C">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A1196C">
        <w:trPr>
          <w:trHeight w:val="187"/>
          <w:jc w:val="center"/>
        </w:trPr>
        <w:tc>
          <w:tcPr>
            <w:tcW w:w="1460" w:type="pct"/>
            <w:vMerge/>
            <w:shd w:val="clear" w:color="auto" w:fill="auto"/>
          </w:tcPr>
          <w:p w:rsidR="0099320B" w:rsidRPr="00A1115A" w:rsidRDefault="0099320B" w:rsidP="00A1196C">
            <w:pPr>
              <w:pStyle w:val="TAL"/>
            </w:pPr>
          </w:p>
        </w:tc>
        <w:tc>
          <w:tcPr>
            <w:tcW w:w="512" w:type="pct"/>
          </w:tcPr>
          <w:p w:rsidR="0099320B" w:rsidRPr="00A1115A" w:rsidRDefault="0099320B" w:rsidP="00A1196C">
            <w:pPr>
              <w:pStyle w:val="TAC"/>
            </w:pPr>
            <w:r w:rsidRPr="00A1115A">
              <w:t>dB</w:t>
            </w:r>
          </w:p>
        </w:tc>
        <w:tc>
          <w:tcPr>
            <w:tcW w:w="582" w:type="pct"/>
          </w:tcPr>
          <w:p w:rsidR="0099320B" w:rsidRPr="00A1115A" w:rsidRDefault="0099320B" w:rsidP="00A1196C">
            <w:pPr>
              <w:pStyle w:val="TAC"/>
              <w:rPr>
                <w:lang w:eastAsia="zh-CN"/>
              </w:rPr>
            </w:pPr>
            <w:r>
              <w:rPr>
                <w:rFonts w:hint="eastAsia"/>
                <w:lang w:eastAsia="zh-CN"/>
              </w:rPr>
              <w:t>6</w:t>
            </w:r>
          </w:p>
        </w:tc>
        <w:tc>
          <w:tcPr>
            <w:tcW w:w="584" w:type="pct"/>
          </w:tcPr>
          <w:p w:rsidR="0099320B" w:rsidRPr="00A1115A" w:rsidRDefault="0099320B" w:rsidP="00A1196C">
            <w:pPr>
              <w:pStyle w:val="TAC"/>
            </w:pPr>
            <w:r w:rsidRPr="00A1115A">
              <w:t>6</w:t>
            </w:r>
          </w:p>
        </w:tc>
        <w:tc>
          <w:tcPr>
            <w:tcW w:w="584" w:type="pct"/>
          </w:tcPr>
          <w:p w:rsidR="0099320B" w:rsidRPr="00A1115A" w:rsidRDefault="0099320B" w:rsidP="00A1196C">
            <w:pPr>
              <w:pStyle w:val="TAC"/>
            </w:pPr>
          </w:p>
        </w:tc>
        <w:tc>
          <w:tcPr>
            <w:tcW w:w="659" w:type="pct"/>
          </w:tcPr>
          <w:p w:rsidR="0099320B" w:rsidRPr="00A1115A" w:rsidRDefault="0099320B" w:rsidP="00A1196C">
            <w:pPr>
              <w:pStyle w:val="TAC"/>
              <w:rPr>
                <w:lang w:val="sv-SE" w:eastAsia="zh-CN"/>
              </w:rPr>
            </w:pPr>
          </w:p>
        </w:tc>
        <w:tc>
          <w:tcPr>
            <w:tcW w:w="619" w:type="pct"/>
          </w:tcPr>
          <w:p w:rsidR="0099320B" w:rsidRPr="00A1115A" w:rsidRDefault="0099320B" w:rsidP="00A1196C">
            <w:pPr>
              <w:pStyle w:val="TAC"/>
              <w:rPr>
                <w:lang w:val="sv-SE"/>
              </w:rPr>
            </w:pP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5</w:t>
            </w: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7.5</w:t>
            </w: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12.5</w:t>
            </w:r>
          </w:p>
        </w:tc>
      </w:tr>
      <w:tr w:rsidR="0099320B" w:rsidRPr="00A1115A" w:rsidTr="00A1196C">
        <w:trPr>
          <w:trHeight w:val="187"/>
          <w:jc w:val="center"/>
        </w:trPr>
        <w:tc>
          <w:tcPr>
            <w:tcW w:w="5000" w:type="pct"/>
            <w:gridSpan w:val="7"/>
          </w:tcPr>
          <w:p w:rsidR="0099320B" w:rsidRPr="00A1115A" w:rsidRDefault="0099320B" w:rsidP="00A1196C">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A1196C">
        <w:trPr>
          <w:jc w:val="center"/>
        </w:trPr>
        <w:tc>
          <w:tcPr>
            <w:tcW w:w="1199"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A1196C">
        <w:trPr>
          <w:jc w:val="center"/>
        </w:trPr>
        <w:tc>
          <w:tcPr>
            <w:tcW w:w="1199" w:type="dxa"/>
            <w:vMerge w:val="restart"/>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p>
        </w:tc>
        <w:tc>
          <w:tcPr>
            <w:tcW w:w="679"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dBm</w:t>
            </w:r>
            <w:proofErr w:type="spellEnd"/>
          </w:p>
        </w:tc>
        <w:tc>
          <w:tcPr>
            <w:tcW w:w="2244" w:type="dxa"/>
            <w:gridSpan w:val="2"/>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-44</w:t>
            </w:r>
          </w:p>
        </w:tc>
      </w:tr>
      <w:tr w:rsidR="0099320B" w:rsidRPr="009128D9" w:rsidTr="00A1196C">
        <w:trPr>
          <w:jc w:val="center"/>
        </w:trPr>
        <w:tc>
          <w:tcPr>
            <w:tcW w:w="1199" w:type="dxa"/>
            <w:vMerge/>
          </w:tcPr>
          <w:p w:rsidR="0099320B" w:rsidRPr="009128D9" w:rsidRDefault="0099320B" w:rsidP="00A1196C">
            <w:pPr>
              <w:pStyle w:val="TAC"/>
              <w:rPr>
                <w:rFonts w:cs="Arial"/>
                <w:color w:val="000000" w:themeColor="text1"/>
                <w:lang w:eastAsia="zh-CN"/>
              </w:rPr>
            </w:pP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p>
        </w:tc>
        <w:tc>
          <w:tcPr>
            <w:tcW w:w="679" w:type="dxa"/>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A1196C">
            <w:pPr>
              <w:pStyle w:val="TAC"/>
              <w:ind w:left="-130"/>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p w:rsidR="0099320B" w:rsidRPr="009128D9" w:rsidRDefault="0099320B" w:rsidP="00A1196C">
            <w:pPr>
              <w:pStyle w:val="TAC"/>
              <w:rPr>
                <w:rFonts w:cs="Arial"/>
                <w:color w:val="000000" w:themeColor="text1"/>
              </w:rPr>
            </w:pPr>
            <w:r w:rsidRPr="009128D9">
              <w:rPr>
                <w:rFonts w:cs="Arial"/>
                <w:color w:val="000000" w:themeColor="text1"/>
              </w:rPr>
              <w:t>&amp;</w:t>
            </w:r>
          </w:p>
          <w:p w:rsidR="0099320B" w:rsidRPr="009128D9" w:rsidRDefault="0099320B" w:rsidP="00A1196C">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tc>
        <w:tc>
          <w:tcPr>
            <w:tcW w:w="2250" w:type="dxa"/>
            <w:vAlign w:val="center"/>
          </w:tcPr>
          <w:p w:rsidR="0099320B" w:rsidRPr="009128D9" w:rsidRDefault="0099320B" w:rsidP="00A1196C">
            <w:pPr>
              <w:pStyle w:val="TAC"/>
              <w:ind w:left="-108"/>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p w:rsidR="0099320B" w:rsidRPr="009128D9" w:rsidRDefault="0099320B" w:rsidP="00A1196C">
            <w:pPr>
              <w:pStyle w:val="TAC"/>
              <w:ind w:left="-108"/>
              <w:rPr>
                <w:rFonts w:cs="Arial"/>
                <w:color w:val="000000" w:themeColor="text1"/>
              </w:rPr>
            </w:pPr>
            <w:r w:rsidRPr="009128D9">
              <w:rPr>
                <w:rFonts w:cs="Arial"/>
                <w:color w:val="000000" w:themeColor="text1"/>
              </w:rPr>
              <w:t>&amp;</w:t>
            </w:r>
          </w:p>
          <w:p w:rsidR="0099320B" w:rsidRPr="009128D9" w:rsidRDefault="0099320B" w:rsidP="00A1196C">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tc>
      </w:tr>
      <w:tr w:rsidR="0099320B" w:rsidRPr="009128D9" w:rsidTr="00A1196C">
        <w:trPr>
          <w:jc w:val="center"/>
        </w:trPr>
        <w:tc>
          <w:tcPr>
            <w:tcW w:w="1199" w:type="dxa"/>
            <w:vMerge/>
            <w:vAlign w:val="center"/>
          </w:tcPr>
          <w:p w:rsidR="0099320B" w:rsidRPr="009128D9" w:rsidRDefault="0099320B" w:rsidP="00A1196C">
            <w:pPr>
              <w:pStyle w:val="TAC"/>
              <w:rPr>
                <w:rFonts w:cs="Arial"/>
                <w:color w:val="000000" w:themeColor="text1"/>
                <w:lang w:eastAsia="zh-CN"/>
              </w:rPr>
            </w:pP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p>
        </w:tc>
        <w:tc>
          <w:tcPr>
            <w:tcW w:w="687" w:type="dxa"/>
            <w:gridSpan w:val="2"/>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A1196C">
        <w:trPr>
          <w:jc w:val="center"/>
        </w:trPr>
        <w:tc>
          <w:tcPr>
            <w:tcW w:w="7506" w:type="dxa"/>
            <w:gridSpan w:val="6"/>
            <w:vAlign w:val="center"/>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A1196C">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A1196C">
            <w:pPr>
              <w:pStyle w:val="TAN"/>
              <w:ind w:left="1987"/>
              <w:rPr>
                <w:rFonts w:cs="Arial"/>
                <w:color w:val="000000" w:themeColor="text1"/>
              </w:rPr>
            </w:pPr>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p>
          <w:p w:rsidR="0099320B" w:rsidRPr="009128D9" w:rsidRDefault="0099320B" w:rsidP="00A1196C">
            <w:pPr>
              <w:pStyle w:val="TAN"/>
              <w:ind w:left="1987"/>
              <w:rPr>
                <w:rFonts w:cs="Arial"/>
                <w:color w:val="000000" w:themeColor="text1"/>
              </w:rPr>
            </w:pPr>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p>
          <w:p w:rsidR="0099320B" w:rsidRPr="009128D9" w:rsidRDefault="0099320B" w:rsidP="00A1196C">
            <w:pPr>
              <w:pStyle w:val="TAN"/>
              <w:rPr>
                <w:rFonts w:cs="Arial"/>
                <w:color w:val="000000" w:themeColor="text1"/>
              </w:rPr>
            </w:pPr>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p>
          <w:p w:rsidR="0099320B" w:rsidRPr="009128D9" w:rsidRDefault="0099320B" w:rsidP="00A1196C">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75pt;height:14.25pt" o:ole="">
                  <v:imagedata r:id="rId24" o:title=""/>
                </v:shape>
                <o:OLEObject Type="Embed" ProgID="Equation.3" ShapeID="_x0000_i1027" DrawAspect="Content" ObjectID="_1683642491" r:id="rId27"/>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348" w:name="_Toc463997788"/>
      <w:bookmarkStart w:id="349" w:name="_Toc36034831"/>
      <w:bookmarkStart w:id="350" w:name="_Toc42537431"/>
      <w:bookmarkStart w:id="351" w:name="_Toc46356496"/>
      <w:bookmarkStart w:id="352" w:name="_Toc52566410"/>
      <w:bookmarkStart w:id="353" w:name="_Toc72931504"/>
      <w:bookmarkStart w:id="354" w:name="_Toc73026136"/>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348"/>
      <w:bookmarkEnd w:id="349"/>
      <w:bookmarkEnd w:id="350"/>
      <w:bookmarkEnd w:id="351"/>
      <w:bookmarkEnd w:id="352"/>
      <w:bookmarkEnd w:id="353"/>
      <w:bookmarkEnd w:id="354"/>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 xml:space="preserve">requirements for NR </w:t>
      </w:r>
      <w:proofErr w:type="spellStart"/>
      <w:r>
        <w:rPr>
          <w:rFonts w:hint="eastAsia"/>
          <w:color w:val="000000" w:themeColor="text1"/>
        </w:rPr>
        <w:t>Uu</w:t>
      </w:r>
      <w:proofErr w:type="spellEnd"/>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A1196C">
        <w:trPr>
          <w:jc w:val="center"/>
        </w:trPr>
        <w:tc>
          <w:tcPr>
            <w:tcW w:w="0" w:type="auto"/>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0" w:type="auto"/>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jc w:val="center"/>
        </w:trPr>
        <w:tc>
          <w:tcPr>
            <w:tcW w:w="0" w:type="auto"/>
            <w:tcBorders>
              <w:top w:val="nil"/>
              <w:bottom w:val="single" w:sz="4" w:space="0" w:color="auto"/>
            </w:tcBorders>
            <w:shd w:val="clear" w:color="auto" w:fill="auto"/>
            <w:vAlign w:val="center"/>
          </w:tcPr>
          <w:p w:rsidR="0099320B" w:rsidRPr="009128D9" w:rsidRDefault="0099320B" w:rsidP="00A1196C">
            <w:pPr>
              <w:pStyle w:val="TAH"/>
              <w:rPr>
                <w:color w:val="000000" w:themeColor="text1"/>
              </w:rPr>
            </w:pPr>
          </w:p>
        </w:tc>
        <w:tc>
          <w:tcPr>
            <w:tcW w:w="0" w:type="auto"/>
            <w:tcBorders>
              <w:top w:val="nil"/>
            </w:tcBorders>
            <w:shd w:val="clear" w:color="auto" w:fill="auto"/>
            <w:vAlign w:val="center"/>
          </w:tcPr>
          <w:p w:rsidR="0099320B" w:rsidRPr="009128D9" w:rsidRDefault="0099320B" w:rsidP="00A1196C">
            <w:pPr>
              <w:pStyle w:val="TAH"/>
              <w:rPr>
                <w:color w:val="000000" w:themeColor="text1"/>
              </w:rPr>
            </w:pPr>
          </w:p>
        </w:tc>
        <w:tc>
          <w:tcPr>
            <w:tcW w:w="0" w:type="auto"/>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A1196C">
        <w:trPr>
          <w:jc w:val="center"/>
        </w:trPr>
        <w:tc>
          <w:tcPr>
            <w:tcW w:w="0" w:type="auto"/>
            <w:tcBorders>
              <w:bottom w:val="nil"/>
            </w:tcBorders>
            <w:shd w:val="clear" w:color="auto" w:fill="auto"/>
          </w:tcPr>
          <w:p w:rsidR="0099320B" w:rsidRPr="009128D9" w:rsidRDefault="0099320B" w:rsidP="00A1196C">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0" w:type="auto"/>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A1196C">
        <w:trPr>
          <w:jc w:val="center"/>
        </w:trPr>
        <w:tc>
          <w:tcPr>
            <w:tcW w:w="0" w:type="auto"/>
            <w:tcBorders>
              <w:top w:val="nil"/>
            </w:tcBorders>
            <w:shd w:val="clear" w:color="auto" w:fill="auto"/>
          </w:tcPr>
          <w:p w:rsidR="0099320B" w:rsidRPr="009128D9" w:rsidRDefault="0099320B" w:rsidP="00A1196C">
            <w:pPr>
              <w:pStyle w:val="TAC"/>
              <w:rPr>
                <w:color w:val="000000" w:themeColor="text1"/>
              </w:rPr>
            </w:pPr>
          </w:p>
        </w:tc>
        <w:tc>
          <w:tcPr>
            <w:tcW w:w="0" w:type="auto"/>
          </w:tcPr>
          <w:p w:rsidR="0099320B" w:rsidRPr="009128D9" w:rsidRDefault="0099320B" w:rsidP="00A1196C">
            <w:pPr>
              <w:pStyle w:val="TAC"/>
              <w:rPr>
                <w:color w:val="000000" w:themeColor="text1"/>
              </w:rPr>
            </w:pPr>
            <w:r w:rsidRPr="009128D9">
              <w:rPr>
                <w:color w:val="000000" w:themeColor="text1"/>
              </w:rPr>
              <w:t>dB</w:t>
            </w:r>
          </w:p>
        </w:tc>
        <w:tc>
          <w:tcPr>
            <w:tcW w:w="0" w:type="auto"/>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A1196C">
            <w:pPr>
              <w:pStyle w:val="TAC"/>
              <w:rPr>
                <w:color w:val="000000" w:themeColor="text1"/>
              </w:rPr>
            </w:pPr>
            <w:r w:rsidRPr="009128D9">
              <w:rPr>
                <w:color w:val="000000" w:themeColor="text1"/>
              </w:rPr>
              <w:t>6</w:t>
            </w:r>
          </w:p>
        </w:tc>
        <w:tc>
          <w:tcPr>
            <w:tcW w:w="0" w:type="auto"/>
          </w:tcPr>
          <w:p w:rsidR="0099320B" w:rsidRPr="009128D9" w:rsidRDefault="0099320B" w:rsidP="00A1196C">
            <w:pPr>
              <w:pStyle w:val="TAC"/>
              <w:rPr>
                <w:color w:val="000000" w:themeColor="text1"/>
              </w:rPr>
            </w:pPr>
          </w:p>
        </w:tc>
        <w:tc>
          <w:tcPr>
            <w:tcW w:w="0" w:type="auto"/>
          </w:tcPr>
          <w:p w:rsidR="0099320B" w:rsidRPr="009128D9" w:rsidRDefault="0099320B" w:rsidP="00A1196C">
            <w:pPr>
              <w:pStyle w:val="TAC"/>
              <w:rPr>
                <w:color w:val="000000" w:themeColor="text1"/>
                <w:lang w:val="sv-SE" w:eastAsia="zh-CN"/>
              </w:rPr>
            </w:pPr>
          </w:p>
        </w:tc>
        <w:tc>
          <w:tcPr>
            <w:tcW w:w="0" w:type="auto"/>
          </w:tcPr>
          <w:p w:rsidR="0099320B" w:rsidRPr="009128D9" w:rsidRDefault="0099320B" w:rsidP="00A1196C">
            <w:pPr>
              <w:pStyle w:val="TAC"/>
              <w:rPr>
                <w:color w:val="000000" w:themeColor="text1"/>
                <w:lang w:val="sv-SE"/>
              </w:rPr>
            </w:pPr>
          </w:p>
        </w:tc>
      </w:tr>
      <w:tr w:rsidR="0099320B" w:rsidRPr="009128D9" w:rsidTr="00A1196C">
        <w:trPr>
          <w:jc w:val="center"/>
        </w:trPr>
        <w:tc>
          <w:tcPr>
            <w:tcW w:w="0" w:type="auto"/>
            <w:gridSpan w:val="7"/>
          </w:tcPr>
          <w:p w:rsidR="0099320B" w:rsidRPr="009128D9" w:rsidRDefault="0099320B" w:rsidP="00A1196C">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A1196C">
        <w:trPr>
          <w:jc w:val="center"/>
        </w:trPr>
        <w:tc>
          <w:tcPr>
            <w:tcW w:w="0" w:type="auto"/>
            <w:tcBorders>
              <w:bottom w:val="single" w:sz="4" w:space="0" w:color="auto"/>
            </w:tcBorders>
          </w:tcPr>
          <w:p w:rsidR="0099320B" w:rsidRPr="00A1115A" w:rsidRDefault="0099320B" w:rsidP="00A1196C">
            <w:pPr>
              <w:pStyle w:val="TAH"/>
            </w:pPr>
            <w:r w:rsidRPr="00A1115A">
              <w:t>NR band</w:t>
            </w:r>
          </w:p>
        </w:tc>
        <w:tc>
          <w:tcPr>
            <w:tcW w:w="0" w:type="auto"/>
            <w:shd w:val="clear" w:color="auto" w:fill="auto"/>
          </w:tcPr>
          <w:p w:rsidR="0099320B" w:rsidRPr="00A1115A" w:rsidRDefault="0099320B" w:rsidP="00A1196C">
            <w:pPr>
              <w:pStyle w:val="TAH"/>
            </w:pPr>
            <w:r w:rsidRPr="00A1115A">
              <w:t>Parameter</w:t>
            </w:r>
          </w:p>
        </w:tc>
        <w:tc>
          <w:tcPr>
            <w:tcW w:w="0" w:type="auto"/>
          </w:tcPr>
          <w:p w:rsidR="0099320B" w:rsidRPr="00A1115A" w:rsidRDefault="0099320B" w:rsidP="00A1196C">
            <w:pPr>
              <w:pStyle w:val="TAH"/>
              <w:rPr>
                <w:lang w:eastAsia="zh-CN"/>
              </w:rPr>
            </w:pPr>
            <w:r w:rsidRPr="00A1115A">
              <w:t>Unit</w:t>
            </w:r>
            <w:r w:rsidRPr="00A1115A">
              <w:rPr>
                <w:rFonts w:hint="eastAsia"/>
                <w:lang w:eastAsia="zh-CN"/>
              </w:rPr>
              <w:t>s</w:t>
            </w:r>
          </w:p>
        </w:tc>
        <w:tc>
          <w:tcPr>
            <w:tcW w:w="0" w:type="auto"/>
          </w:tcPr>
          <w:p w:rsidR="0099320B" w:rsidRPr="00A1115A" w:rsidRDefault="0099320B" w:rsidP="00A1196C">
            <w:pPr>
              <w:pStyle w:val="TAH"/>
            </w:pPr>
            <w:r w:rsidRPr="00A1115A">
              <w:t>Range 1</w:t>
            </w:r>
          </w:p>
        </w:tc>
        <w:tc>
          <w:tcPr>
            <w:tcW w:w="0" w:type="auto"/>
          </w:tcPr>
          <w:p w:rsidR="0099320B" w:rsidRPr="00A1115A" w:rsidRDefault="0099320B" w:rsidP="00A1196C">
            <w:pPr>
              <w:pStyle w:val="TAH"/>
            </w:pPr>
            <w:r w:rsidRPr="00A1115A">
              <w:t>Range 2</w:t>
            </w:r>
          </w:p>
        </w:tc>
        <w:tc>
          <w:tcPr>
            <w:tcW w:w="0" w:type="auto"/>
          </w:tcPr>
          <w:p w:rsidR="0099320B" w:rsidRPr="00A1115A" w:rsidRDefault="0099320B" w:rsidP="00A1196C">
            <w:pPr>
              <w:pStyle w:val="TAH"/>
            </w:pPr>
            <w:r w:rsidRPr="00A1115A">
              <w:t>Range 3</w:t>
            </w:r>
          </w:p>
        </w:tc>
      </w:tr>
      <w:tr w:rsidR="0099320B" w:rsidRPr="00A1115A" w:rsidTr="00A1196C">
        <w:trPr>
          <w:jc w:val="center"/>
        </w:trPr>
        <w:tc>
          <w:tcPr>
            <w:tcW w:w="0" w:type="auto"/>
            <w:tcBorders>
              <w:bottom w:val="nil"/>
            </w:tcBorders>
            <w:shd w:val="clear" w:color="auto" w:fill="auto"/>
          </w:tcPr>
          <w:p w:rsidR="0099320B" w:rsidRPr="00A1115A" w:rsidRDefault="0099320B" w:rsidP="00A1196C">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A1196C">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A1196C">
            <w:pPr>
              <w:pStyle w:val="TAC"/>
              <w:rPr>
                <w:lang w:val="sv-SE"/>
              </w:rPr>
            </w:pPr>
            <w:r w:rsidRPr="00A1115A">
              <w:rPr>
                <w:lang w:val="sv-SE"/>
              </w:rPr>
              <w:t>dBm</w:t>
            </w:r>
          </w:p>
        </w:tc>
        <w:tc>
          <w:tcPr>
            <w:tcW w:w="0" w:type="auto"/>
          </w:tcPr>
          <w:p w:rsidR="0099320B" w:rsidRPr="00A1115A" w:rsidRDefault="0099320B" w:rsidP="00A1196C">
            <w:pPr>
              <w:pStyle w:val="TAC"/>
            </w:pPr>
            <w:r w:rsidRPr="00A1115A">
              <w:t>-44</w:t>
            </w:r>
          </w:p>
        </w:tc>
        <w:tc>
          <w:tcPr>
            <w:tcW w:w="0" w:type="auto"/>
          </w:tcPr>
          <w:p w:rsidR="0099320B" w:rsidRPr="00A1115A" w:rsidRDefault="0099320B" w:rsidP="00A1196C">
            <w:pPr>
              <w:pStyle w:val="TAC"/>
            </w:pPr>
            <w:r w:rsidRPr="00A1115A">
              <w:t>-30</w:t>
            </w:r>
          </w:p>
        </w:tc>
        <w:tc>
          <w:tcPr>
            <w:tcW w:w="0" w:type="auto"/>
          </w:tcPr>
          <w:p w:rsidR="0099320B" w:rsidRPr="00A1115A" w:rsidRDefault="0099320B" w:rsidP="00A1196C">
            <w:pPr>
              <w:pStyle w:val="TAC"/>
            </w:pPr>
            <w:r w:rsidRPr="00A1115A">
              <w:t>-15</w:t>
            </w:r>
          </w:p>
        </w:tc>
      </w:tr>
      <w:tr w:rsidR="0099320B" w:rsidRPr="00A1115A" w:rsidTr="00A1196C">
        <w:trPr>
          <w:jc w:val="center"/>
        </w:trPr>
        <w:tc>
          <w:tcPr>
            <w:tcW w:w="0" w:type="auto"/>
            <w:tcBorders>
              <w:top w:val="nil"/>
              <w:bottom w:val="nil"/>
            </w:tcBorders>
            <w:shd w:val="clear" w:color="auto" w:fill="auto"/>
          </w:tcPr>
          <w:p w:rsidR="0099320B" w:rsidRPr="00A1115A" w:rsidRDefault="0099320B" w:rsidP="00A1196C">
            <w:pPr>
              <w:pStyle w:val="TAC"/>
              <w:rPr>
                <w:lang w:val="sv-SE"/>
              </w:rPr>
            </w:pPr>
          </w:p>
        </w:tc>
        <w:tc>
          <w:tcPr>
            <w:tcW w:w="0" w:type="auto"/>
            <w:tcBorders>
              <w:bottom w:val="nil"/>
            </w:tcBorders>
            <w:shd w:val="clear" w:color="auto" w:fill="auto"/>
          </w:tcPr>
          <w:p w:rsidR="0099320B" w:rsidRPr="00A1115A" w:rsidRDefault="0099320B" w:rsidP="00A1196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A1196C">
            <w:pPr>
              <w:pStyle w:val="TAC"/>
              <w:rPr>
                <w:lang w:val="sv-SE"/>
              </w:rPr>
            </w:pPr>
            <w:r w:rsidRPr="00A1115A">
              <w:rPr>
                <w:lang w:val="sv-SE"/>
              </w:rPr>
              <w:t>MHz</w:t>
            </w:r>
          </w:p>
        </w:tc>
        <w:tc>
          <w:tcPr>
            <w:tcW w:w="0" w:type="auto"/>
          </w:tcPr>
          <w:p w:rsidR="0099320B" w:rsidRPr="00A1115A" w:rsidRDefault="0099320B" w:rsidP="00A1196C">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0" w:type="auto"/>
          </w:tcPr>
          <w:p w:rsidR="0099320B" w:rsidRPr="00A1115A" w:rsidRDefault="0099320B" w:rsidP="00A1196C">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0" w:type="auto"/>
          </w:tcPr>
          <w:p w:rsidR="0099320B" w:rsidRPr="00A1115A" w:rsidRDefault="0099320B" w:rsidP="00A1196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rsidR="0099320B" w:rsidRPr="00A1115A" w:rsidRDefault="0099320B" w:rsidP="00A1196C">
            <w:pPr>
              <w:pStyle w:val="TAC"/>
              <w:rPr>
                <w:rFonts w:cs="Arial"/>
              </w:rPr>
            </w:pPr>
            <w:r w:rsidRPr="00A1115A">
              <w:rPr>
                <w:rFonts w:cs="Arial"/>
              </w:rPr>
              <w:t>≤ 12750</w:t>
            </w:r>
          </w:p>
        </w:tc>
      </w:tr>
      <w:tr w:rsidR="0099320B" w:rsidRPr="00A1115A" w:rsidTr="00A1196C">
        <w:trPr>
          <w:jc w:val="center"/>
        </w:trPr>
        <w:tc>
          <w:tcPr>
            <w:tcW w:w="0" w:type="auto"/>
            <w:gridSpan w:val="6"/>
          </w:tcPr>
          <w:p w:rsidR="0099320B" w:rsidRPr="00A1115A" w:rsidRDefault="0099320B" w:rsidP="00A1196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355" w:name="_Toc463997790"/>
      <w:bookmarkStart w:id="356" w:name="_Toc36034832"/>
      <w:bookmarkStart w:id="357" w:name="_Toc42537432"/>
      <w:bookmarkStart w:id="358" w:name="_Toc46356497"/>
      <w:bookmarkStart w:id="359" w:name="_Toc52566411"/>
      <w:bookmarkStart w:id="360" w:name="_Toc72931505"/>
      <w:bookmarkStart w:id="361" w:name="_Toc73026137"/>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355"/>
      <w:bookmarkEnd w:id="356"/>
      <w:bookmarkEnd w:id="357"/>
      <w:bookmarkEnd w:id="358"/>
      <w:bookmarkEnd w:id="359"/>
      <w:bookmarkEnd w:id="360"/>
      <w:bookmarkEnd w:id="361"/>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 xml:space="preserve">for NR </w:t>
      </w:r>
      <w:proofErr w:type="spellStart"/>
      <w:r>
        <w:rPr>
          <w:rFonts w:hint="eastAsia"/>
          <w:color w:val="000000" w:themeColor="text1"/>
        </w:rPr>
        <w:t>Uu</w:t>
      </w:r>
      <w:proofErr w:type="spellEnd"/>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A1196C">
        <w:trPr>
          <w:trHeight w:val="187"/>
        </w:trPr>
        <w:tc>
          <w:tcPr>
            <w:tcW w:w="2576" w:type="dxa"/>
            <w:tcBorders>
              <w:bottom w:val="nil"/>
            </w:tcBorders>
            <w:shd w:val="clear" w:color="auto" w:fill="auto"/>
          </w:tcPr>
          <w:p w:rsidR="0099320B" w:rsidRPr="009128D9" w:rsidRDefault="0099320B" w:rsidP="00A1196C">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6401"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trHeight w:val="187"/>
        </w:trPr>
        <w:tc>
          <w:tcPr>
            <w:tcW w:w="2576" w:type="dxa"/>
            <w:tcBorders>
              <w:top w:val="nil"/>
              <w:bottom w:val="single" w:sz="4" w:space="0" w:color="auto"/>
            </w:tcBorders>
            <w:shd w:val="clear" w:color="auto" w:fill="auto"/>
          </w:tcPr>
          <w:p w:rsidR="0099320B" w:rsidRPr="009128D9" w:rsidRDefault="0099320B" w:rsidP="00A1196C">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A1196C">
            <w:pPr>
              <w:pStyle w:val="TAH"/>
              <w:rPr>
                <w:color w:val="000000" w:themeColor="text1"/>
              </w:rPr>
            </w:pPr>
          </w:p>
        </w:tc>
        <w:tc>
          <w:tcPr>
            <w:tcW w:w="1228" w:type="dxa"/>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A1196C">
        <w:trPr>
          <w:trHeight w:val="187"/>
        </w:trPr>
        <w:tc>
          <w:tcPr>
            <w:tcW w:w="2576" w:type="dxa"/>
            <w:tcBorders>
              <w:bottom w:val="nil"/>
            </w:tcBorders>
            <w:shd w:val="clear" w:color="auto" w:fill="auto"/>
          </w:tcPr>
          <w:p w:rsidR="0099320B" w:rsidRPr="009128D9" w:rsidRDefault="0099320B" w:rsidP="00A1196C">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6401" w:type="dxa"/>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A1196C">
        <w:trPr>
          <w:trHeight w:val="187"/>
        </w:trPr>
        <w:tc>
          <w:tcPr>
            <w:tcW w:w="2576" w:type="dxa"/>
            <w:tcBorders>
              <w:top w:val="nil"/>
            </w:tcBorders>
            <w:shd w:val="clear" w:color="auto" w:fill="auto"/>
          </w:tcPr>
          <w:p w:rsidR="0099320B" w:rsidRPr="009128D9" w:rsidRDefault="0099320B" w:rsidP="00A1196C">
            <w:pPr>
              <w:pStyle w:val="TAC"/>
              <w:rPr>
                <w:color w:val="000000" w:themeColor="text1"/>
              </w:rPr>
            </w:pPr>
          </w:p>
        </w:tc>
        <w:tc>
          <w:tcPr>
            <w:tcW w:w="756" w:type="dxa"/>
          </w:tcPr>
          <w:p w:rsidR="0099320B" w:rsidRPr="009128D9" w:rsidRDefault="0099320B" w:rsidP="00A1196C">
            <w:pPr>
              <w:pStyle w:val="TAC"/>
              <w:rPr>
                <w:color w:val="000000" w:themeColor="text1"/>
              </w:rPr>
            </w:pPr>
            <w:r w:rsidRPr="009128D9">
              <w:rPr>
                <w:color w:val="000000" w:themeColor="text1"/>
              </w:rPr>
              <w:t>dB</w:t>
            </w:r>
          </w:p>
        </w:tc>
        <w:tc>
          <w:tcPr>
            <w:tcW w:w="1228" w:type="dxa"/>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A1196C">
            <w:pPr>
              <w:pStyle w:val="TAC"/>
              <w:rPr>
                <w:color w:val="000000" w:themeColor="text1"/>
              </w:rPr>
            </w:pPr>
            <w:r w:rsidRPr="009128D9">
              <w:rPr>
                <w:color w:val="000000" w:themeColor="text1"/>
              </w:rPr>
              <w:t>6</w:t>
            </w:r>
          </w:p>
        </w:tc>
        <w:tc>
          <w:tcPr>
            <w:tcW w:w="1228" w:type="dxa"/>
          </w:tcPr>
          <w:p w:rsidR="0099320B" w:rsidRPr="009128D9" w:rsidRDefault="0099320B" w:rsidP="00A1196C">
            <w:pPr>
              <w:pStyle w:val="TAC"/>
              <w:rPr>
                <w:color w:val="000000" w:themeColor="text1"/>
              </w:rPr>
            </w:pPr>
          </w:p>
        </w:tc>
        <w:tc>
          <w:tcPr>
            <w:tcW w:w="1228" w:type="dxa"/>
          </w:tcPr>
          <w:p w:rsidR="0099320B" w:rsidRPr="009128D9" w:rsidRDefault="0099320B" w:rsidP="00A1196C">
            <w:pPr>
              <w:pStyle w:val="TAC"/>
              <w:rPr>
                <w:color w:val="000000" w:themeColor="text1"/>
                <w:lang w:val="sv-SE" w:eastAsia="zh-CN"/>
              </w:rPr>
            </w:pPr>
          </w:p>
        </w:tc>
        <w:tc>
          <w:tcPr>
            <w:tcW w:w="1489" w:type="dxa"/>
          </w:tcPr>
          <w:p w:rsidR="0099320B" w:rsidRPr="009128D9" w:rsidRDefault="0099320B" w:rsidP="00A1196C">
            <w:pPr>
              <w:pStyle w:val="TAC"/>
              <w:rPr>
                <w:color w:val="000000" w:themeColor="text1"/>
                <w:lang w:val="sv-SE"/>
              </w:rPr>
            </w:pPr>
          </w:p>
        </w:tc>
      </w:tr>
      <w:tr w:rsidR="0099320B" w:rsidRPr="009128D9" w:rsidTr="00A1196C">
        <w:trPr>
          <w:trHeight w:val="187"/>
        </w:trPr>
        <w:tc>
          <w:tcPr>
            <w:tcW w:w="9733" w:type="dxa"/>
            <w:gridSpan w:val="7"/>
          </w:tcPr>
          <w:p w:rsidR="0099320B" w:rsidRPr="009128D9" w:rsidRDefault="0099320B" w:rsidP="00A1196C">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A1196C">
        <w:trPr>
          <w:trHeight w:val="187"/>
          <w:jc w:val="center"/>
        </w:trPr>
        <w:tc>
          <w:tcPr>
            <w:tcW w:w="1701" w:type="dxa"/>
          </w:tcPr>
          <w:p w:rsidR="0099320B" w:rsidRPr="009128D9" w:rsidRDefault="0099320B" w:rsidP="00A1196C">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A1196C">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A1196C">
            <w:pPr>
              <w:pStyle w:val="TAH"/>
              <w:rPr>
                <w:rFonts w:cs="Arial"/>
                <w:color w:val="000000" w:themeColor="text1"/>
              </w:rPr>
            </w:pPr>
            <w:r w:rsidRPr="009128D9">
              <w:rPr>
                <w:rFonts w:cs="Arial"/>
                <w:color w:val="000000" w:themeColor="text1"/>
              </w:rPr>
              <w:t>Level</w:t>
            </w:r>
          </w:p>
        </w:tc>
      </w:tr>
      <w:tr w:rsidR="0099320B" w:rsidRPr="009128D9" w:rsidTr="00A1196C">
        <w:trPr>
          <w:trHeight w:val="187"/>
          <w:jc w:val="center"/>
        </w:trPr>
        <w:tc>
          <w:tcPr>
            <w:tcW w:w="1701" w:type="dxa"/>
            <w:vAlign w:val="center"/>
          </w:tcPr>
          <w:p w:rsidR="0099320B" w:rsidRPr="009128D9" w:rsidRDefault="0099320B" w:rsidP="00A1196C">
            <w:pPr>
              <w:pStyle w:val="TAL"/>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vAlign w:val="center"/>
          </w:tcPr>
          <w:p w:rsidR="0099320B" w:rsidRPr="009128D9" w:rsidRDefault="0099320B" w:rsidP="00A1196C">
            <w:pPr>
              <w:pStyle w:val="TAC"/>
              <w:rPr>
                <w:rFonts w:cs="Arial"/>
                <w:color w:val="000000" w:themeColor="text1"/>
              </w:rPr>
            </w:pPr>
            <w:r w:rsidRPr="009128D9">
              <w:rPr>
                <w:rFonts w:cs="Arial"/>
                <w:color w:val="000000" w:themeColor="text1"/>
              </w:rPr>
              <w:t>-44</w:t>
            </w:r>
          </w:p>
        </w:tc>
      </w:tr>
      <w:tr w:rsidR="0099320B" w:rsidRPr="009128D9" w:rsidTr="00A1196C">
        <w:trPr>
          <w:trHeight w:val="187"/>
          <w:jc w:val="center"/>
        </w:trPr>
        <w:tc>
          <w:tcPr>
            <w:tcW w:w="1701" w:type="dxa"/>
            <w:vAlign w:val="center"/>
          </w:tcPr>
          <w:p w:rsidR="0099320B" w:rsidRPr="009128D9" w:rsidRDefault="0099320B" w:rsidP="00A1196C">
            <w:pPr>
              <w:pStyle w:val="TAL"/>
              <w:rPr>
                <w:rFonts w:cs="Arial"/>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p>
        </w:tc>
        <w:tc>
          <w:tcPr>
            <w:tcW w:w="680" w:type="dxa"/>
            <w:vAlign w:val="center"/>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A1196C">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362" w:name="_Toc463997791"/>
      <w:bookmarkStart w:id="363" w:name="_Toc36034833"/>
      <w:bookmarkStart w:id="364" w:name="_Toc42537433"/>
      <w:bookmarkStart w:id="365" w:name="_Toc46356498"/>
      <w:bookmarkStart w:id="366" w:name="_Toc52566412"/>
      <w:bookmarkStart w:id="367" w:name="_Toc72931506"/>
      <w:bookmarkStart w:id="368" w:name="_Toc7302613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362"/>
      <w:bookmarkEnd w:id="363"/>
      <w:bookmarkEnd w:id="364"/>
      <w:bookmarkEnd w:id="365"/>
      <w:bookmarkEnd w:id="366"/>
      <w:bookmarkEnd w:id="367"/>
      <w:bookmarkEnd w:id="368"/>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w:t>
      </w:r>
      <w:proofErr w:type="spellStart"/>
      <w:r>
        <w:rPr>
          <w:rFonts w:hint="eastAsia"/>
          <w:color w:val="000000" w:themeColor="text1"/>
        </w:rPr>
        <w:t>Uu</w:t>
      </w:r>
      <w:proofErr w:type="spellEnd"/>
      <w:r>
        <w:rPr>
          <w:rFonts w:hint="eastAsia"/>
          <w:color w:val="000000" w:themeColor="text1"/>
        </w:rPr>
        <w:t xml:space="preserve">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A1196C">
        <w:tc>
          <w:tcPr>
            <w:tcW w:w="1177" w:type="dxa"/>
            <w:tcBorders>
              <w:bottom w:val="nil"/>
            </w:tcBorders>
            <w:shd w:val="clear" w:color="auto" w:fill="auto"/>
            <w:vAlign w:val="center"/>
          </w:tcPr>
          <w:p w:rsidR="0099320B" w:rsidRPr="009128D9" w:rsidRDefault="0099320B" w:rsidP="00A1196C">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5700"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c>
          <w:tcPr>
            <w:tcW w:w="1177" w:type="dxa"/>
            <w:tcBorders>
              <w:top w:val="nil"/>
              <w:bottom w:val="single" w:sz="4" w:space="0" w:color="auto"/>
            </w:tcBorders>
            <w:shd w:val="clear" w:color="auto" w:fill="auto"/>
            <w:vAlign w:val="center"/>
          </w:tcPr>
          <w:p w:rsidR="0099320B" w:rsidRPr="009128D9" w:rsidRDefault="0099320B" w:rsidP="00A1196C">
            <w:pPr>
              <w:pStyle w:val="TAH"/>
              <w:rPr>
                <w:color w:val="000000" w:themeColor="text1"/>
              </w:rPr>
            </w:pPr>
          </w:p>
        </w:tc>
        <w:tc>
          <w:tcPr>
            <w:tcW w:w="2384" w:type="dxa"/>
            <w:tcBorders>
              <w:top w:val="nil"/>
            </w:tcBorders>
            <w:shd w:val="clear" w:color="auto" w:fill="auto"/>
            <w:vAlign w:val="center"/>
          </w:tcPr>
          <w:p w:rsidR="0099320B" w:rsidRPr="009128D9" w:rsidRDefault="0099320B" w:rsidP="00A1196C">
            <w:pPr>
              <w:pStyle w:val="TAH"/>
              <w:rPr>
                <w:color w:val="000000" w:themeColor="text1"/>
              </w:rPr>
            </w:pPr>
          </w:p>
        </w:tc>
        <w:tc>
          <w:tcPr>
            <w:tcW w:w="667" w:type="dxa"/>
            <w:tcBorders>
              <w:top w:val="nil"/>
            </w:tcBorders>
            <w:shd w:val="clear" w:color="auto" w:fill="auto"/>
            <w:vAlign w:val="center"/>
          </w:tcPr>
          <w:p w:rsidR="0099320B" w:rsidRPr="009128D9" w:rsidRDefault="0099320B" w:rsidP="00A1196C">
            <w:pPr>
              <w:pStyle w:val="TAH"/>
              <w:rPr>
                <w:color w:val="000000" w:themeColor="text1"/>
              </w:rPr>
            </w:pPr>
          </w:p>
        </w:tc>
        <w:tc>
          <w:tcPr>
            <w:tcW w:w="1140" w:type="dxa"/>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A1196C">
        <w:tc>
          <w:tcPr>
            <w:tcW w:w="1177" w:type="dxa"/>
            <w:tcBorders>
              <w:bottom w:val="nil"/>
            </w:tcBorders>
            <w:shd w:val="clear" w:color="auto" w:fill="auto"/>
          </w:tcPr>
          <w:p w:rsidR="0099320B" w:rsidRPr="009128D9" w:rsidRDefault="0099320B" w:rsidP="00A1196C">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A1196C">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bCs/>
                <w:color w:val="000000" w:themeColor="text1"/>
              </w:rPr>
            </w:pPr>
          </w:p>
        </w:tc>
        <w:tc>
          <w:tcPr>
            <w:tcW w:w="2384" w:type="dxa"/>
            <w:vMerge/>
          </w:tcPr>
          <w:p w:rsidR="0099320B" w:rsidRPr="009128D9" w:rsidRDefault="0099320B" w:rsidP="00A1196C">
            <w:pPr>
              <w:pStyle w:val="TAC"/>
              <w:rPr>
                <w:bCs/>
                <w:color w:val="000000" w:themeColor="text1"/>
              </w:rPr>
            </w:pPr>
          </w:p>
        </w:tc>
        <w:tc>
          <w:tcPr>
            <w:tcW w:w="667" w:type="dxa"/>
            <w:vMerge/>
          </w:tcPr>
          <w:p w:rsidR="0099320B" w:rsidRPr="009128D9" w:rsidRDefault="0099320B" w:rsidP="00A1196C">
            <w:pPr>
              <w:pStyle w:val="TAC"/>
              <w:rPr>
                <w:rFonts w:cs="Arial"/>
                <w:color w:val="000000" w:themeColor="text1"/>
                <w:kern w:val="2"/>
              </w:rPr>
            </w:pPr>
          </w:p>
        </w:tc>
        <w:tc>
          <w:tcPr>
            <w:tcW w:w="1140" w:type="dxa"/>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A1196C">
            <w:pPr>
              <w:pStyle w:val="TAC"/>
              <w:rPr>
                <w:color w:val="000000" w:themeColor="text1"/>
              </w:rPr>
            </w:pPr>
            <w:r w:rsidRPr="009128D9">
              <w:rPr>
                <w:color w:val="000000" w:themeColor="text1"/>
              </w:rPr>
              <w:t>6</w:t>
            </w:r>
          </w:p>
        </w:tc>
        <w:tc>
          <w:tcPr>
            <w:tcW w:w="1140" w:type="dxa"/>
          </w:tcPr>
          <w:p w:rsidR="0099320B" w:rsidRPr="009128D9" w:rsidRDefault="0099320B" w:rsidP="00A1196C">
            <w:pPr>
              <w:pStyle w:val="TAC"/>
              <w:rPr>
                <w:color w:val="000000" w:themeColor="text1"/>
              </w:rPr>
            </w:pPr>
          </w:p>
        </w:tc>
        <w:tc>
          <w:tcPr>
            <w:tcW w:w="1140" w:type="dxa"/>
          </w:tcPr>
          <w:p w:rsidR="0099320B" w:rsidRPr="009128D9" w:rsidRDefault="0099320B" w:rsidP="00A1196C">
            <w:pPr>
              <w:pStyle w:val="TAC"/>
              <w:rPr>
                <w:color w:val="000000" w:themeColor="text1"/>
                <w:lang w:eastAsia="zh-CN"/>
              </w:rPr>
            </w:pPr>
          </w:p>
        </w:tc>
        <w:tc>
          <w:tcPr>
            <w:tcW w:w="1140" w:type="dxa"/>
          </w:tcPr>
          <w:p w:rsidR="0099320B" w:rsidRPr="009128D9" w:rsidRDefault="0099320B" w:rsidP="00A1196C">
            <w:pPr>
              <w:pStyle w:val="TAC"/>
              <w:rPr>
                <w:color w:val="000000" w:themeColor="text1"/>
              </w:rPr>
            </w:pP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67"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rPr>
            </w:pPr>
            <w:r w:rsidRPr="009128D9">
              <w:rPr>
                <w:color w:val="000000" w:themeColor="text1"/>
              </w:rPr>
              <w:t>-46</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lang w:eastAsia="zh-CN"/>
              </w:rPr>
            </w:pPr>
            <w:r w:rsidRPr="009128D9">
              <w:rPr>
                <w:rFonts w:hint="eastAsia"/>
                <w:color w:val="000000" w:themeColor="text1"/>
                <w:lang w:eastAsia="zh-CN"/>
              </w:rPr>
              <w:t>-46</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color w:val="000000" w:themeColor="text1"/>
                <w:lang w:eastAsia="zh-CN"/>
              </w:rPr>
            </w:pPr>
            <w:r w:rsidRPr="009128D9">
              <w:rPr>
                <w:rFonts w:hint="eastAsia"/>
                <w:color w:val="000000" w:themeColor="text1"/>
                <w:lang w:eastAsia="zh-CN"/>
              </w:rPr>
              <w:t>5MHz</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color w:val="000000" w:themeColor="text1"/>
              </w:rPr>
            </w:pPr>
            <w:r w:rsidRPr="009128D9">
              <w:rPr>
                <w:color w:val="000000" w:themeColor="text1"/>
              </w:rPr>
              <w:t>-BW/2 – 7.5</w:t>
            </w:r>
          </w:p>
          <w:p w:rsidR="0099320B" w:rsidRPr="009128D9" w:rsidRDefault="0099320B" w:rsidP="00A1196C">
            <w:pPr>
              <w:pStyle w:val="TAC"/>
              <w:rPr>
                <w:color w:val="000000" w:themeColor="text1"/>
              </w:rPr>
            </w:pPr>
            <w:r w:rsidRPr="009128D9">
              <w:rPr>
                <w:color w:val="000000" w:themeColor="text1"/>
              </w:rPr>
              <w:t>/</w:t>
            </w:r>
          </w:p>
          <w:p w:rsidR="0099320B" w:rsidRPr="009128D9" w:rsidRDefault="0099320B" w:rsidP="00A1196C">
            <w:pPr>
              <w:pStyle w:val="TAC"/>
              <w:rPr>
                <w:color w:val="000000" w:themeColor="text1"/>
              </w:rPr>
            </w:pPr>
            <w:r w:rsidRPr="009128D9">
              <w:rPr>
                <w:color w:val="000000" w:themeColor="text1"/>
              </w:rPr>
              <w:t>+BW/2 + 7.5</w:t>
            </w:r>
          </w:p>
        </w:tc>
      </w:tr>
      <w:tr w:rsidR="0099320B" w:rsidRPr="009128D9" w:rsidTr="00A1196C">
        <w:tc>
          <w:tcPr>
            <w:tcW w:w="1177" w:type="dxa"/>
            <w:tcBorders>
              <w:top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99320B" w:rsidRPr="009128D9" w:rsidTr="00A1196C">
        <w:tc>
          <w:tcPr>
            <w:tcW w:w="9928" w:type="dxa"/>
            <w:gridSpan w:val="8"/>
          </w:tcPr>
          <w:p w:rsidR="0099320B" w:rsidRPr="009128D9" w:rsidRDefault="0099320B" w:rsidP="00A1196C">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 xml:space="preserv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Pr>
                <w:rFonts w:hint="eastAsia"/>
                <w:color w:val="000000" w:themeColor="text1"/>
                <w:lang w:eastAsia="zh-CN"/>
              </w:rPr>
              <w:t>.</w:t>
            </w:r>
          </w:p>
          <w:p w:rsidR="0099320B" w:rsidRPr="009128D9" w:rsidRDefault="0099320B" w:rsidP="00A1196C">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369" w:name="_Toc72931507"/>
      <w:bookmarkStart w:id="370" w:name="_Toc73026139"/>
      <w:bookmarkStart w:id="371" w:name="_Toc461002576"/>
      <w:bookmarkStart w:id="372" w:name="_Toc36034824"/>
      <w:bookmarkStart w:id="373" w:name="_Toc42537424"/>
      <w:bookmarkStart w:id="374" w:name="_Toc46356489"/>
      <w:bookmarkStart w:id="375" w:name="_Toc52566403"/>
      <w:r w:rsidRPr="0087716F">
        <w:lastRenderedPageBreak/>
        <w:t>9</w:t>
      </w:r>
      <w:r w:rsidRPr="0087716F">
        <w:tab/>
        <w:t>Conclusion and recommendations</w:t>
      </w:r>
      <w:bookmarkEnd w:id="369"/>
      <w:bookmarkEnd w:id="370"/>
      <w:r w:rsidRPr="0087716F">
        <w:t xml:space="preserve"> </w:t>
      </w:r>
      <w:bookmarkEnd w:id="371"/>
      <w:bookmarkEnd w:id="372"/>
      <w:bookmarkEnd w:id="373"/>
      <w:bookmarkEnd w:id="374"/>
      <w:bookmarkEnd w:id="375"/>
    </w:p>
    <w:p w:rsidR="00661635" w:rsidRPr="0087716F" w:rsidRDefault="00661635" w:rsidP="00661635"/>
    <w:p w:rsidR="00661635" w:rsidRPr="0087716F" w:rsidRDefault="00661635" w:rsidP="00661635">
      <w:pPr>
        <w:spacing w:after="0"/>
        <w:rPr>
          <w:rFonts w:ascii="Arial" w:hAnsi="Arial"/>
          <w:sz w:val="32"/>
        </w:rPr>
      </w:pPr>
      <w:bookmarkStart w:id="376" w:name="historyclause"/>
      <w:r w:rsidRPr="0087716F">
        <w:br w:type="page"/>
      </w:r>
    </w:p>
    <w:p w:rsidR="00661635" w:rsidRPr="0087716F" w:rsidRDefault="00661635" w:rsidP="00661635">
      <w:pPr>
        <w:pStyle w:val="1"/>
      </w:pPr>
      <w:bookmarkStart w:id="377" w:name="_Toc36034891"/>
      <w:bookmarkStart w:id="378" w:name="_Toc42537491"/>
      <w:bookmarkStart w:id="379" w:name="_Toc46356556"/>
      <w:bookmarkStart w:id="380" w:name="_Toc52566470"/>
      <w:bookmarkStart w:id="381" w:name="_Toc72931508"/>
      <w:bookmarkStart w:id="382" w:name="_Toc73026140"/>
      <w:r w:rsidRPr="0087716F">
        <w:lastRenderedPageBreak/>
        <w:t>Annex A</w:t>
      </w:r>
      <w:bookmarkEnd w:id="377"/>
      <w:bookmarkEnd w:id="378"/>
      <w:bookmarkEnd w:id="379"/>
      <w:bookmarkEnd w:id="380"/>
      <w:bookmarkEnd w:id="381"/>
      <w:bookmarkEnd w:id="382"/>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383" w:name="_Toc36034893"/>
      <w:bookmarkStart w:id="384" w:name="_Toc42537493"/>
      <w:bookmarkStart w:id="385" w:name="_Toc46356558"/>
      <w:bookmarkStart w:id="386" w:name="_Toc52566472"/>
      <w:bookmarkStart w:id="387" w:name="_Toc72931509"/>
      <w:bookmarkStart w:id="388" w:name="_Toc73026141"/>
      <w:r w:rsidRPr="0087716F">
        <w:lastRenderedPageBreak/>
        <w:t>Annex B:</w:t>
      </w:r>
      <w:bookmarkEnd w:id="383"/>
      <w:bookmarkEnd w:id="384"/>
      <w:bookmarkEnd w:id="385"/>
      <w:bookmarkEnd w:id="386"/>
      <w:r w:rsidRPr="0087716F">
        <w:t xml:space="preserve"> </w:t>
      </w:r>
      <w:r w:rsidRPr="0087716F">
        <w:rPr>
          <w:rFonts w:cs="Arial"/>
        </w:rPr>
        <w:t>Change history</w:t>
      </w:r>
      <w:bookmarkEnd w:id="387"/>
      <w:bookmarkEnd w:id="388"/>
    </w:p>
    <w:p w:rsidR="00661635" w:rsidRPr="0087716F" w:rsidRDefault="00661635" w:rsidP="00661635">
      <w:pPr>
        <w:pStyle w:val="TH"/>
      </w:pPr>
      <w:bookmarkStart w:id="389" w:name="OLE_LINK6"/>
      <w:bookmarkStart w:id="390" w:name="OLE_LINK7"/>
      <w:bookmarkStart w:id="391" w:name="OLE_LINK20"/>
      <w:bookmarkStart w:id="392" w:name="OLE_LINK21"/>
      <w:bookmarkStart w:id="393"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trPr>
        <w:tc>
          <w:tcPr>
            <w:tcW w:w="9639" w:type="dxa"/>
            <w:gridSpan w:val="8"/>
            <w:tcBorders>
              <w:bottom w:val="nil"/>
            </w:tcBorders>
            <w:shd w:val="solid" w:color="FFFFFF" w:fill="auto"/>
          </w:tcPr>
          <w:bookmarkEnd w:id="389"/>
          <w:bookmarkEnd w:id="390"/>
          <w:p w:rsidR="00661635" w:rsidRPr="0087716F" w:rsidRDefault="00661635" w:rsidP="00F718F7">
            <w:pPr>
              <w:pStyle w:val="TAL"/>
              <w:jc w:val="center"/>
              <w:rPr>
                <w:b/>
                <w:sz w:val="16"/>
              </w:rPr>
            </w:pPr>
            <w:r w:rsidRPr="0087716F">
              <w:rPr>
                <w:b/>
              </w:rPr>
              <w:t>Change history</w:t>
            </w:r>
          </w:p>
        </w:tc>
      </w:tr>
      <w:tr w:rsidR="00661635" w:rsidRPr="0087716F" w:rsidTr="00F718F7">
        <w:tc>
          <w:tcPr>
            <w:tcW w:w="800" w:type="dxa"/>
            <w:shd w:val="pct10" w:color="auto" w:fill="FFFFFF"/>
          </w:tcPr>
          <w:p w:rsidR="00661635" w:rsidRPr="0087716F" w:rsidRDefault="00661635" w:rsidP="00F718F7">
            <w:pPr>
              <w:pStyle w:val="TAL"/>
              <w:rPr>
                <w:b/>
                <w:sz w:val="16"/>
              </w:rPr>
            </w:pPr>
            <w:r w:rsidRPr="0087716F">
              <w:rPr>
                <w:b/>
                <w:sz w:val="16"/>
              </w:rPr>
              <w:t>Date</w:t>
            </w:r>
          </w:p>
        </w:tc>
        <w:tc>
          <w:tcPr>
            <w:tcW w:w="800" w:type="dxa"/>
            <w:shd w:val="pct10" w:color="auto" w:fill="FFFFFF"/>
          </w:tcPr>
          <w:p w:rsidR="00661635" w:rsidRPr="0087716F" w:rsidRDefault="00661635" w:rsidP="00F718F7">
            <w:pPr>
              <w:pStyle w:val="TAL"/>
              <w:rPr>
                <w:b/>
                <w:sz w:val="16"/>
              </w:rPr>
            </w:pPr>
            <w:r w:rsidRPr="0087716F">
              <w:rPr>
                <w:b/>
                <w:sz w:val="16"/>
              </w:rPr>
              <w:t>Meeting</w:t>
            </w:r>
          </w:p>
        </w:tc>
        <w:tc>
          <w:tcPr>
            <w:tcW w:w="1094" w:type="dxa"/>
            <w:shd w:val="pct10" w:color="auto" w:fill="FFFFFF"/>
          </w:tcPr>
          <w:p w:rsidR="00661635" w:rsidRPr="0087716F" w:rsidRDefault="00661635" w:rsidP="00F718F7">
            <w:pPr>
              <w:pStyle w:val="TAL"/>
              <w:rPr>
                <w:b/>
                <w:sz w:val="16"/>
              </w:rPr>
            </w:pPr>
            <w:proofErr w:type="spellStart"/>
            <w:r w:rsidRPr="0087716F">
              <w:rPr>
                <w:b/>
                <w:sz w:val="16"/>
              </w:rPr>
              <w:t>TDoc</w:t>
            </w:r>
            <w:proofErr w:type="spellEnd"/>
          </w:p>
        </w:tc>
        <w:tc>
          <w:tcPr>
            <w:tcW w:w="425" w:type="dxa"/>
            <w:shd w:val="pct10" w:color="auto" w:fill="FFFFFF"/>
          </w:tcPr>
          <w:p w:rsidR="00661635" w:rsidRPr="0087716F" w:rsidRDefault="00661635" w:rsidP="00F718F7">
            <w:pPr>
              <w:pStyle w:val="TAL"/>
              <w:rPr>
                <w:b/>
                <w:sz w:val="16"/>
              </w:rPr>
            </w:pPr>
            <w:r w:rsidRPr="0087716F">
              <w:rPr>
                <w:b/>
                <w:sz w:val="16"/>
              </w:rPr>
              <w:t>CR</w:t>
            </w:r>
          </w:p>
        </w:tc>
        <w:tc>
          <w:tcPr>
            <w:tcW w:w="425" w:type="dxa"/>
            <w:shd w:val="pct10" w:color="auto" w:fill="FFFFFF"/>
          </w:tcPr>
          <w:p w:rsidR="00661635" w:rsidRPr="0087716F" w:rsidRDefault="00661635" w:rsidP="00F718F7">
            <w:pPr>
              <w:pStyle w:val="TAL"/>
              <w:rPr>
                <w:b/>
                <w:sz w:val="16"/>
              </w:rPr>
            </w:pPr>
            <w:r w:rsidRPr="0087716F">
              <w:rPr>
                <w:b/>
                <w:sz w:val="16"/>
              </w:rPr>
              <w:t>Rev</w:t>
            </w:r>
          </w:p>
        </w:tc>
        <w:tc>
          <w:tcPr>
            <w:tcW w:w="425" w:type="dxa"/>
            <w:shd w:val="pct10" w:color="auto" w:fill="FFFFFF"/>
          </w:tcPr>
          <w:p w:rsidR="00661635" w:rsidRPr="0087716F" w:rsidRDefault="00661635" w:rsidP="00F718F7">
            <w:pPr>
              <w:pStyle w:val="TAL"/>
              <w:rPr>
                <w:b/>
                <w:sz w:val="16"/>
              </w:rPr>
            </w:pPr>
            <w:r w:rsidRPr="0087716F">
              <w:rPr>
                <w:b/>
                <w:sz w:val="16"/>
              </w:rPr>
              <w:t>Cat</w:t>
            </w:r>
          </w:p>
        </w:tc>
        <w:tc>
          <w:tcPr>
            <w:tcW w:w="4962" w:type="dxa"/>
            <w:shd w:val="pct10" w:color="auto" w:fill="FFFFFF"/>
          </w:tcPr>
          <w:p w:rsidR="00661635" w:rsidRPr="0087716F" w:rsidRDefault="00661635" w:rsidP="00F718F7">
            <w:pPr>
              <w:pStyle w:val="TAL"/>
              <w:rPr>
                <w:b/>
                <w:sz w:val="16"/>
              </w:rPr>
            </w:pPr>
            <w:r w:rsidRPr="0087716F">
              <w:rPr>
                <w:b/>
                <w:sz w:val="16"/>
              </w:rPr>
              <w:t>Subject/Comment</w:t>
            </w:r>
          </w:p>
        </w:tc>
        <w:tc>
          <w:tcPr>
            <w:tcW w:w="708" w:type="dxa"/>
            <w:shd w:val="pct10" w:color="auto" w:fill="FFFFFF"/>
          </w:tcPr>
          <w:p w:rsidR="00661635" w:rsidRPr="0087716F" w:rsidRDefault="00661635" w:rsidP="00F718F7">
            <w:pPr>
              <w:pStyle w:val="TAL"/>
              <w:rPr>
                <w:b/>
                <w:sz w:val="16"/>
              </w:rPr>
            </w:pPr>
            <w:r w:rsidRPr="0087716F">
              <w:rPr>
                <w:b/>
                <w:sz w:val="16"/>
              </w:rPr>
              <w:t>New version</w:t>
            </w:r>
          </w:p>
        </w:tc>
      </w:tr>
      <w:tr w:rsidR="00661635" w:rsidRPr="0087716F" w:rsidTr="00F718F7">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F718F7">
            <w:pPr>
              <w:pStyle w:val="TAL"/>
              <w:rPr>
                <w:sz w:val="16"/>
                <w:szCs w:val="16"/>
              </w:rPr>
            </w:pPr>
          </w:p>
        </w:tc>
        <w:tc>
          <w:tcPr>
            <w:tcW w:w="425" w:type="dxa"/>
            <w:shd w:val="solid" w:color="FFFFFF" w:fill="auto"/>
          </w:tcPr>
          <w:p w:rsidR="00661635" w:rsidRPr="0087716F" w:rsidRDefault="00661635" w:rsidP="00F718F7">
            <w:pPr>
              <w:pStyle w:val="TAR"/>
              <w:rPr>
                <w:sz w:val="16"/>
                <w:szCs w:val="16"/>
              </w:rPr>
            </w:pPr>
          </w:p>
        </w:tc>
        <w:tc>
          <w:tcPr>
            <w:tcW w:w="425" w:type="dxa"/>
            <w:shd w:val="solid" w:color="FFFFFF" w:fill="auto"/>
          </w:tcPr>
          <w:p w:rsidR="00661635" w:rsidRPr="0087716F" w:rsidRDefault="00661635" w:rsidP="00F718F7">
            <w:pPr>
              <w:pStyle w:val="TAC"/>
              <w:rPr>
                <w:sz w:val="16"/>
                <w:szCs w:val="16"/>
              </w:rPr>
            </w:pPr>
          </w:p>
        </w:tc>
        <w:tc>
          <w:tcPr>
            <w:tcW w:w="4962" w:type="dxa"/>
            <w:shd w:val="solid" w:color="FFFFFF" w:fill="auto"/>
          </w:tcPr>
          <w:p w:rsidR="00661635" w:rsidRPr="0087716F" w:rsidRDefault="00661635" w:rsidP="00F718F7">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0.0.1</w:t>
            </w:r>
          </w:p>
        </w:tc>
      </w:tr>
      <w:tr w:rsidR="00905222" w:rsidRPr="0087716F" w:rsidTr="00F718F7">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RAN4 #98BIS-e</w:t>
            </w: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F718F7">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905222" w:rsidRPr="00905222" w:rsidRDefault="00905222" w:rsidP="00F718F7">
            <w:pPr>
              <w:pStyle w:val="TAC"/>
              <w:rPr>
                <w:sz w:val="16"/>
                <w:szCs w:val="16"/>
                <w:lang w:eastAsia="ko-KR"/>
              </w:rPr>
            </w:pPr>
            <w:r>
              <w:rPr>
                <w:sz w:val="16"/>
                <w:szCs w:val="16"/>
                <w:lang w:eastAsia="ko-KR"/>
              </w:rPr>
              <w:t>0.1.0</w:t>
            </w:r>
          </w:p>
        </w:tc>
      </w:tr>
      <w:tr w:rsidR="00905222" w:rsidRPr="0087716F" w:rsidTr="00F718F7">
        <w:tc>
          <w:tcPr>
            <w:tcW w:w="800" w:type="dxa"/>
            <w:vMerge/>
            <w:shd w:val="solid" w:color="FFFFFF" w:fill="auto"/>
          </w:tcPr>
          <w:p w:rsidR="00905222" w:rsidRDefault="00905222" w:rsidP="00F718F7">
            <w:pPr>
              <w:pStyle w:val="TAC"/>
              <w:rPr>
                <w:sz w:val="16"/>
                <w:szCs w:val="16"/>
                <w:lang w:eastAsia="ko-KR"/>
              </w:rPr>
            </w:pPr>
          </w:p>
        </w:tc>
        <w:tc>
          <w:tcPr>
            <w:tcW w:w="800" w:type="dxa"/>
            <w:vMerge/>
            <w:shd w:val="solid" w:color="FFFFFF" w:fill="auto"/>
          </w:tcPr>
          <w:p w:rsidR="00905222"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r>
              <w:rPr>
                <w:rFonts w:hint="eastAsia"/>
                <w:sz w:val="16"/>
                <w:szCs w:val="16"/>
                <w:lang w:eastAsia="ko-KR"/>
              </w:rPr>
              <w:t>R4-2104775</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F718F7">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shd w:val="solid" w:color="FFFFFF" w:fill="auto"/>
          </w:tcPr>
          <w:p w:rsidR="00905222"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R4-2104971</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sidRPr="00905222">
              <w:rPr>
                <w:sz w:val="16"/>
                <w:szCs w:val="16"/>
                <w:lang w:eastAsia="ko-KR"/>
              </w:rPr>
              <w:t>TP on operating scenarios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CD2DD2" w:rsidRPr="0087716F" w:rsidTr="00F718F7">
        <w:tc>
          <w:tcPr>
            <w:tcW w:w="800" w:type="dxa"/>
            <w:vMerge w:val="restart"/>
            <w:shd w:val="solid" w:color="FFFFFF" w:fill="auto"/>
          </w:tcPr>
          <w:p w:rsidR="00CD2DD2" w:rsidRPr="0087716F" w:rsidRDefault="00CD2DD2" w:rsidP="00CD2DD2">
            <w:pPr>
              <w:pStyle w:val="TAC"/>
              <w:rPr>
                <w:sz w:val="16"/>
                <w:szCs w:val="16"/>
                <w:lang w:eastAsia="ko-KR"/>
              </w:rPr>
            </w:pPr>
            <w:r>
              <w:rPr>
                <w:rFonts w:hint="eastAsia"/>
                <w:sz w:val="16"/>
                <w:szCs w:val="16"/>
                <w:lang w:eastAsia="ko-KR"/>
              </w:rPr>
              <w:t>2</w:t>
            </w:r>
            <w:r>
              <w:rPr>
                <w:sz w:val="16"/>
                <w:szCs w:val="16"/>
                <w:lang w:eastAsia="ko-KR"/>
              </w:rPr>
              <w:t>012-05</w:t>
            </w:r>
          </w:p>
        </w:tc>
        <w:tc>
          <w:tcPr>
            <w:tcW w:w="800" w:type="dxa"/>
            <w:vMerge w:val="restart"/>
            <w:shd w:val="solid" w:color="FFFFFF" w:fill="auto"/>
          </w:tcPr>
          <w:p w:rsidR="00CD2DD2" w:rsidRPr="0087716F" w:rsidRDefault="00CD2DD2"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CD2DD2" w:rsidRPr="0087716F" w:rsidRDefault="00CD2DD2"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CD2DD2" w:rsidRPr="0087716F" w:rsidRDefault="00CD2DD2" w:rsidP="00CD2DD2">
            <w:pPr>
              <w:pStyle w:val="TAC"/>
              <w:rPr>
                <w:sz w:val="16"/>
                <w:szCs w:val="16"/>
                <w:lang w:eastAsia="ko-KR"/>
              </w:rPr>
            </w:pPr>
            <w:r>
              <w:rPr>
                <w:sz w:val="16"/>
                <w:szCs w:val="16"/>
                <w:lang w:eastAsia="ko-KR"/>
              </w:rPr>
              <w:t>0.2.0</w:t>
            </w:r>
          </w:p>
        </w:tc>
      </w:tr>
      <w:tr w:rsidR="00CD2DD2" w:rsidRPr="0087716F" w:rsidTr="00F718F7">
        <w:tc>
          <w:tcPr>
            <w:tcW w:w="800" w:type="dxa"/>
            <w:vMerge/>
            <w:shd w:val="solid" w:color="FFFFFF" w:fill="auto"/>
          </w:tcPr>
          <w:p w:rsidR="00CD2DD2" w:rsidRDefault="00CD2DD2" w:rsidP="00CD2DD2">
            <w:pPr>
              <w:pStyle w:val="TAC"/>
              <w:rPr>
                <w:sz w:val="16"/>
                <w:szCs w:val="16"/>
                <w:lang w:eastAsia="ko-KR"/>
              </w:rPr>
            </w:pPr>
          </w:p>
        </w:tc>
        <w:tc>
          <w:tcPr>
            <w:tcW w:w="800" w:type="dxa"/>
            <w:vMerge/>
            <w:shd w:val="solid" w:color="FFFFFF" w:fill="auto"/>
          </w:tcPr>
          <w:p w:rsidR="00CD2DD2" w:rsidRDefault="00CD2DD2" w:rsidP="00CD2DD2">
            <w:pPr>
              <w:pStyle w:val="TAC"/>
              <w:rPr>
                <w:sz w:val="16"/>
                <w:szCs w:val="16"/>
                <w:lang w:eastAsia="ko-KR"/>
              </w:rPr>
            </w:pPr>
          </w:p>
        </w:tc>
        <w:tc>
          <w:tcPr>
            <w:tcW w:w="1094" w:type="dxa"/>
            <w:shd w:val="solid" w:color="FFFFFF" w:fill="auto"/>
          </w:tcPr>
          <w:p w:rsidR="00CD2DD2" w:rsidRPr="0087716F" w:rsidRDefault="00CD2DD2"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sidRPr="00CD2DD2">
              <w:rPr>
                <w:rFonts w:eastAsia="맑은 고딕"/>
                <w:sz w:val="16"/>
              </w:rPr>
              <w:t>TP on UE Rx RF requirement for NR SL enhancement</w:t>
            </w:r>
          </w:p>
        </w:tc>
        <w:tc>
          <w:tcPr>
            <w:tcW w:w="708" w:type="dxa"/>
            <w:shd w:val="solid" w:color="FFFFFF" w:fill="auto"/>
          </w:tcPr>
          <w:p w:rsidR="00CD2DD2" w:rsidRPr="0087716F" w:rsidRDefault="00CD2DD2" w:rsidP="00CD2DD2">
            <w:pPr>
              <w:pStyle w:val="TAC"/>
              <w:rPr>
                <w:sz w:val="16"/>
                <w:szCs w:val="16"/>
                <w:lang w:eastAsia="ko-KR"/>
              </w:rPr>
            </w:pPr>
          </w:p>
        </w:tc>
      </w:tr>
      <w:tr w:rsidR="00CD2DD2" w:rsidRPr="0087716F" w:rsidTr="00F718F7">
        <w:tc>
          <w:tcPr>
            <w:tcW w:w="800" w:type="dxa"/>
            <w:vMerge/>
            <w:shd w:val="solid" w:color="FFFFFF" w:fill="auto"/>
          </w:tcPr>
          <w:p w:rsidR="00CD2DD2" w:rsidRDefault="00CD2DD2" w:rsidP="00CD2DD2">
            <w:pPr>
              <w:pStyle w:val="TAC"/>
              <w:rPr>
                <w:sz w:val="16"/>
                <w:szCs w:val="16"/>
                <w:lang w:eastAsia="ko-KR"/>
              </w:rPr>
            </w:pPr>
          </w:p>
        </w:tc>
        <w:tc>
          <w:tcPr>
            <w:tcW w:w="800" w:type="dxa"/>
            <w:vMerge/>
            <w:shd w:val="solid" w:color="FFFFFF" w:fill="auto"/>
          </w:tcPr>
          <w:p w:rsidR="00CD2DD2" w:rsidRDefault="00CD2DD2" w:rsidP="00CD2DD2">
            <w:pPr>
              <w:pStyle w:val="TAC"/>
              <w:rPr>
                <w:sz w:val="16"/>
                <w:szCs w:val="16"/>
                <w:lang w:eastAsia="ko-KR"/>
              </w:rPr>
            </w:pPr>
          </w:p>
        </w:tc>
        <w:tc>
          <w:tcPr>
            <w:tcW w:w="1094" w:type="dxa"/>
            <w:shd w:val="solid" w:color="FFFFFF" w:fill="auto"/>
          </w:tcPr>
          <w:p w:rsidR="00CD2DD2" w:rsidRPr="00CD2DD2" w:rsidRDefault="00CD2DD2"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sidRPr="00CD2DD2">
              <w:rPr>
                <w:rFonts w:eastAsia="맑은 고딕"/>
                <w:sz w:val="16"/>
              </w:rPr>
              <w:t>TP on channel bandwidth for newly introduced SL bands</w:t>
            </w:r>
          </w:p>
        </w:tc>
        <w:tc>
          <w:tcPr>
            <w:tcW w:w="708" w:type="dxa"/>
            <w:shd w:val="solid" w:color="FFFFFF" w:fill="auto"/>
          </w:tcPr>
          <w:p w:rsidR="00CD2DD2" w:rsidRPr="0087716F" w:rsidRDefault="00CD2DD2" w:rsidP="00CD2DD2">
            <w:pPr>
              <w:pStyle w:val="TAC"/>
              <w:rPr>
                <w:sz w:val="16"/>
                <w:szCs w:val="16"/>
                <w:lang w:eastAsia="ko-KR"/>
              </w:rPr>
            </w:pPr>
          </w:p>
        </w:tc>
      </w:tr>
      <w:tr w:rsidR="00D7183A" w:rsidRPr="0087716F" w:rsidTr="00F718F7">
        <w:tc>
          <w:tcPr>
            <w:tcW w:w="800" w:type="dxa"/>
            <w:vMerge/>
            <w:shd w:val="solid" w:color="FFFFFF" w:fill="auto"/>
          </w:tcPr>
          <w:p w:rsidR="00D7183A" w:rsidRDefault="00D7183A" w:rsidP="00D7183A">
            <w:pPr>
              <w:pStyle w:val="TAC"/>
              <w:rPr>
                <w:sz w:val="16"/>
                <w:szCs w:val="16"/>
                <w:lang w:eastAsia="ko-KR"/>
              </w:rPr>
            </w:pPr>
          </w:p>
        </w:tc>
        <w:tc>
          <w:tcPr>
            <w:tcW w:w="800" w:type="dxa"/>
            <w:vMerge/>
            <w:shd w:val="solid" w:color="FFFFFF" w:fill="auto"/>
          </w:tcPr>
          <w:p w:rsidR="00D7183A" w:rsidRDefault="00D7183A" w:rsidP="00D7183A">
            <w:pPr>
              <w:pStyle w:val="TAC"/>
              <w:rPr>
                <w:sz w:val="16"/>
                <w:szCs w:val="16"/>
                <w:lang w:eastAsia="ko-KR"/>
              </w:rPr>
            </w:pPr>
          </w:p>
        </w:tc>
        <w:tc>
          <w:tcPr>
            <w:tcW w:w="1094" w:type="dxa"/>
            <w:shd w:val="solid" w:color="FFFFFF" w:fill="auto"/>
          </w:tcPr>
          <w:p w:rsidR="00D7183A" w:rsidRPr="00CD2DD2" w:rsidRDefault="00D7183A" w:rsidP="00D7183A">
            <w:pPr>
              <w:pStyle w:val="TAC"/>
              <w:rPr>
                <w:sz w:val="16"/>
                <w:szCs w:val="16"/>
                <w:lang w:eastAsia="ko-KR"/>
              </w:rPr>
            </w:pPr>
            <w:r w:rsidRPr="00CD2DD2">
              <w:rPr>
                <w:rFonts w:hint="eastAsia"/>
                <w:sz w:val="16"/>
                <w:szCs w:val="16"/>
                <w:lang w:eastAsia="ko-KR"/>
              </w:rPr>
              <w:t>R4-2107874</w:t>
            </w: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CD2DD2" w:rsidRDefault="00D7183A" w:rsidP="00D7183A">
            <w:pPr>
              <w:pStyle w:val="TAL"/>
              <w:rPr>
                <w:sz w:val="16"/>
                <w:szCs w:val="16"/>
                <w:lang w:eastAsia="ko-KR"/>
              </w:rPr>
            </w:pPr>
            <w:r w:rsidRPr="00CD2DD2">
              <w:rPr>
                <w:sz w:val="16"/>
              </w:rPr>
              <w:t>TP on coexistence evaluation for PC2 SL UE in licensed band n38</w:t>
            </w:r>
          </w:p>
        </w:tc>
        <w:tc>
          <w:tcPr>
            <w:tcW w:w="708" w:type="dxa"/>
            <w:shd w:val="solid" w:color="FFFFFF" w:fill="auto"/>
          </w:tcPr>
          <w:p w:rsidR="00D7183A" w:rsidRPr="0087716F" w:rsidRDefault="00D7183A" w:rsidP="00D7183A">
            <w:pPr>
              <w:pStyle w:val="TAC"/>
              <w:rPr>
                <w:sz w:val="16"/>
                <w:szCs w:val="16"/>
                <w:lang w:eastAsia="ko-KR"/>
              </w:rPr>
            </w:pPr>
          </w:p>
        </w:tc>
      </w:tr>
      <w:tr w:rsidR="00D7183A" w:rsidRPr="0087716F" w:rsidTr="00F718F7">
        <w:tc>
          <w:tcPr>
            <w:tcW w:w="800" w:type="dxa"/>
            <w:vMerge/>
            <w:shd w:val="solid" w:color="FFFFFF" w:fill="auto"/>
          </w:tcPr>
          <w:p w:rsidR="00D7183A" w:rsidRDefault="00D7183A" w:rsidP="00D7183A">
            <w:pPr>
              <w:pStyle w:val="TAC"/>
              <w:rPr>
                <w:sz w:val="16"/>
                <w:szCs w:val="16"/>
                <w:lang w:eastAsia="ko-KR"/>
              </w:rPr>
            </w:pPr>
          </w:p>
        </w:tc>
        <w:tc>
          <w:tcPr>
            <w:tcW w:w="800" w:type="dxa"/>
            <w:vMerge/>
            <w:shd w:val="solid" w:color="FFFFFF" w:fill="auto"/>
          </w:tcPr>
          <w:p w:rsidR="00D7183A" w:rsidRDefault="00D7183A" w:rsidP="00D7183A">
            <w:pPr>
              <w:pStyle w:val="TAC"/>
              <w:rPr>
                <w:sz w:val="16"/>
                <w:szCs w:val="16"/>
                <w:lang w:eastAsia="ko-KR"/>
              </w:rPr>
            </w:pPr>
          </w:p>
        </w:tc>
        <w:tc>
          <w:tcPr>
            <w:tcW w:w="1094" w:type="dxa"/>
            <w:shd w:val="solid" w:color="FFFFFF" w:fill="auto"/>
          </w:tcPr>
          <w:p w:rsidR="00D7183A" w:rsidRPr="00CD2DD2" w:rsidRDefault="00D7183A" w:rsidP="00D7183A">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CD2DD2" w:rsidRDefault="00D7183A" w:rsidP="00D7183A">
            <w:pPr>
              <w:pStyle w:val="TAL"/>
              <w:rPr>
                <w:sz w:val="16"/>
                <w:szCs w:val="16"/>
                <w:lang w:eastAsia="ko-KR"/>
              </w:rPr>
            </w:pPr>
            <w:r w:rsidRPr="00CD2DD2">
              <w:rPr>
                <w:sz w:val="16"/>
              </w:rPr>
              <w:t>TP for 38.785: synchronization reference source for SL enhancements</w:t>
            </w:r>
          </w:p>
        </w:tc>
        <w:tc>
          <w:tcPr>
            <w:tcW w:w="708" w:type="dxa"/>
            <w:shd w:val="solid" w:color="FFFFFF" w:fill="auto"/>
          </w:tcPr>
          <w:p w:rsidR="00D7183A" w:rsidRPr="0087716F" w:rsidRDefault="00D7183A" w:rsidP="00D7183A">
            <w:pPr>
              <w:pStyle w:val="TAC"/>
              <w:rPr>
                <w:sz w:val="16"/>
                <w:szCs w:val="16"/>
                <w:lang w:eastAsia="ko-KR"/>
              </w:rPr>
            </w:pPr>
          </w:p>
        </w:tc>
      </w:tr>
      <w:tr w:rsidR="00D7183A" w:rsidRPr="0087716F" w:rsidTr="00F718F7">
        <w:tc>
          <w:tcPr>
            <w:tcW w:w="800" w:type="dxa"/>
            <w:vMerge/>
            <w:shd w:val="solid" w:color="FFFFFF" w:fill="auto"/>
          </w:tcPr>
          <w:p w:rsidR="00D7183A" w:rsidRDefault="00D7183A" w:rsidP="00D7183A">
            <w:pPr>
              <w:pStyle w:val="TAC"/>
              <w:rPr>
                <w:sz w:val="16"/>
                <w:szCs w:val="16"/>
                <w:lang w:eastAsia="ko-KR"/>
              </w:rPr>
            </w:pPr>
          </w:p>
        </w:tc>
        <w:tc>
          <w:tcPr>
            <w:tcW w:w="800" w:type="dxa"/>
            <w:vMerge/>
            <w:shd w:val="solid" w:color="FFFFFF" w:fill="auto"/>
          </w:tcPr>
          <w:p w:rsidR="00D7183A" w:rsidRDefault="00D7183A" w:rsidP="00D7183A">
            <w:pPr>
              <w:pStyle w:val="TAC"/>
              <w:rPr>
                <w:sz w:val="16"/>
                <w:szCs w:val="16"/>
                <w:lang w:eastAsia="ko-KR"/>
              </w:rPr>
            </w:pPr>
          </w:p>
        </w:tc>
        <w:tc>
          <w:tcPr>
            <w:tcW w:w="1094" w:type="dxa"/>
            <w:shd w:val="solid" w:color="FFFFFF" w:fill="auto"/>
          </w:tcPr>
          <w:p w:rsidR="00D7183A" w:rsidRPr="00CD2DD2" w:rsidRDefault="00D7183A" w:rsidP="00D7183A">
            <w:pPr>
              <w:pStyle w:val="TAC"/>
              <w:rPr>
                <w:sz w:val="16"/>
                <w:szCs w:val="16"/>
                <w:lang w:eastAsia="ko-KR"/>
              </w:rPr>
            </w:pP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CD2DD2" w:rsidRDefault="00D7183A" w:rsidP="00D7183A">
            <w:pPr>
              <w:pStyle w:val="TAL"/>
              <w:rPr>
                <w:sz w:val="16"/>
                <w:szCs w:val="16"/>
                <w:lang w:eastAsia="ko-KR"/>
              </w:rPr>
            </w:pPr>
          </w:p>
        </w:tc>
        <w:tc>
          <w:tcPr>
            <w:tcW w:w="708" w:type="dxa"/>
            <w:shd w:val="solid" w:color="FFFFFF" w:fill="auto"/>
          </w:tcPr>
          <w:p w:rsidR="00D7183A" w:rsidRPr="0087716F" w:rsidRDefault="00D7183A" w:rsidP="00D7183A">
            <w:pPr>
              <w:pStyle w:val="TAC"/>
              <w:rPr>
                <w:sz w:val="16"/>
                <w:szCs w:val="16"/>
                <w:lang w:eastAsia="ko-KR"/>
              </w:rPr>
            </w:pPr>
          </w:p>
        </w:tc>
      </w:tr>
      <w:tr w:rsidR="00D7183A" w:rsidRPr="0087716F" w:rsidTr="00F718F7">
        <w:tc>
          <w:tcPr>
            <w:tcW w:w="800" w:type="dxa"/>
            <w:vMerge/>
            <w:shd w:val="solid" w:color="FFFFFF" w:fill="auto"/>
          </w:tcPr>
          <w:p w:rsidR="00D7183A" w:rsidRPr="0087716F" w:rsidRDefault="00D7183A" w:rsidP="00D7183A">
            <w:pPr>
              <w:pStyle w:val="TAC"/>
              <w:rPr>
                <w:sz w:val="16"/>
                <w:szCs w:val="16"/>
                <w:lang w:eastAsia="ko-KR"/>
              </w:rPr>
            </w:pPr>
          </w:p>
        </w:tc>
        <w:tc>
          <w:tcPr>
            <w:tcW w:w="800" w:type="dxa"/>
            <w:vMerge/>
            <w:shd w:val="solid" w:color="FFFFFF" w:fill="auto"/>
          </w:tcPr>
          <w:p w:rsidR="00D7183A" w:rsidRPr="0087716F" w:rsidRDefault="00D7183A" w:rsidP="00D7183A">
            <w:pPr>
              <w:pStyle w:val="TAC"/>
              <w:rPr>
                <w:sz w:val="16"/>
                <w:szCs w:val="16"/>
                <w:lang w:eastAsia="ko-KR"/>
              </w:rPr>
            </w:pPr>
          </w:p>
        </w:tc>
        <w:tc>
          <w:tcPr>
            <w:tcW w:w="1094" w:type="dxa"/>
            <w:shd w:val="solid" w:color="FFFFFF" w:fill="auto"/>
          </w:tcPr>
          <w:p w:rsidR="00D7183A" w:rsidRPr="0087716F" w:rsidRDefault="00D7183A" w:rsidP="00D7183A">
            <w:pPr>
              <w:pStyle w:val="TAC"/>
              <w:rPr>
                <w:sz w:val="16"/>
                <w:szCs w:val="16"/>
                <w:lang w:eastAsia="ko-KR"/>
              </w:rPr>
            </w:pP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CD2DD2" w:rsidRDefault="00D7183A" w:rsidP="00D7183A">
            <w:pPr>
              <w:pStyle w:val="TAL"/>
              <w:rPr>
                <w:sz w:val="16"/>
                <w:szCs w:val="16"/>
                <w:lang w:eastAsia="ko-KR"/>
              </w:rPr>
            </w:pPr>
          </w:p>
        </w:tc>
        <w:tc>
          <w:tcPr>
            <w:tcW w:w="708" w:type="dxa"/>
            <w:shd w:val="solid" w:color="FFFFFF" w:fill="auto"/>
          </w:tcPr>
          <w:p w:rsidR="00D7183A" w:rsidRPr="0087716F" w:rsidRDefault="00D7183A" w:rsidP="00D7183A">
            <w:pPr>
              <w:pStyle w:val="TAC"/>
              <w:rPr>
                <w:sz w:val="16"/>
                <w:szCs w:val="16"/>
                <w:lang w:eastAsia="ko-KR"/>
              </w:rPr>
            </w:pPr>
          </w:p>
        </w:tc>
      </w:tr>
      <w:tr w:rsidR="00D7183A" w:rsidRPr="0087716F" w:rsidTr="00F718F7">
        <w:tc>
          <w:tcPr>
            <w:tcW w:w="800" w:type="dxa"/>
            <w:shd w:val="solid" w:color="FFFFFF" w:fill="auto"/>
          </w:tcPr>
          <w:p w:rsidR="00D7183A" w:rsidRPr="0087716F" w:rsidRDefault="00D7183A" w:rsidP="00D7183A">
            <w:pPr>
              <w:pStyle w:val="TAC"/>
              <w:rPr>
                <w:sz w:val="16"/>
                <w:szCs w:val="16"/>
                <w:lang w:eastAsia="ko-KR"/>
              </w:rPr>
            </w:pPr>
          </w:p>
        </w:tc>
        <w:tc>
          <w:tcPr>
            <w:tcW w:w="800" w:type="dxa"/>
            <w:shd w:val="solid" w:color="FFFFFF" w:fill="auto"/>
          </w:tcPr>
          <w:p w:rsidR="00D7183A" w:rsidRPr="0087716F" w:rsidRDefault="00D7183A" w:rsidP="00D7183A">
            <w:pPr>
              <w:pStyle w:val="TAC"/>
              <w:rPr>
                <w:sz w:val="16"/>
                <w:szCs w:val="16"/>
                <w:lang w:eastAsia="ko-KR"/>
              </w:rPr>
            </w:pPr>
          </w:p>
        </w:tc>
        <w:tc>
          <w:tcPr>
            <w:tcW w:w="1094" w:type="dxa"/>
            <w:shd w:val="solid" w:color="FFFFFF" w:fill="auto"/>
          </w:tcPr>
          <w:p w:rsidR="00D7183A" w:rsidRPr="0087716F" w:rsidRDefault="00D7183A" w:rsidP="00D7183A">
            <w:pPr>
              <w:pStyle w:val="TAC"/>
              <w:rPr>
                <w:sz w:val="16"/>
                <w:szCs w:val="16"/>
                <w:lang w:eastAsia="ko-KR"/>
              </w:rPr>
            </w:pPr>
          </w:p>
        </w:tc>
        <w:tc>
          <w:tcPr>
            <w:tcW w:w="425" w:type="dxa"/>
            <w:shd w:val="solid" w:color="FFFFFF" w:fill="auto"/>
          </w:tcPr>
          <w:p w:rsidR="00D7183A" w:rsidRPr="0087716F" w:rsidRDefault="00D7183A" w:rsidP="00D7183A">
            <w:pPr>
              <w:pStyle w:val="TAL"/>
              <w:rPr>
                <w:sz w:val="16"/>
                <w:szCs w:val="16"/>
              </w:rPr>
            </w:pPr>
          </w:p>
        </w:tc>
        <w:tc>
          <w:tcPr>
            <w:tcW w:w="425" w:type="dxa"/>
            <w:shd w:val="solid" w:color="FFFFFF" w:fill="auto"/>
          </w:tcPr>
          <w:p w:rsidR="00D7183A" w:rsidRPr="0087716F" w:rsidRDefault="00D7183A" w:rsidP="00D7183A">
            <w:pPr>
              <w:pStyle w:val="TAR"/>
              <w:rPr>
                <w:sz w:val="16"/>
                <w:szCs w:val="16"/>
              </w:rPr>
            </w:pPr>
          </w:p>
        </w:tc>
        <w:tc>
          <w:tcPr>
            <w:tcW w:w="425" w:type="dxa"/>
            <w:shd w:val="solid" w:color="FFFFFF" w:fill="auto"/>
          </w:tcPr>
          <w:p w:rsidR="00D7183A" w:rsidRPr="0087716F" w:rsidRDefault="00D7183A" w:rsidP="00D7183A">
            <w:pPr>
              <w:pStyle w:val="TAC"/>
              <w:rPr>
                <w:sz w:val="16"/>
                <w:szCs w:val="16"/>
              </w:rPr>
            </w:pPr>
          </w:p>
        </w:tc>
        <w:tc>
          <w:tcPr>
            <w:tcW w:w="4962" w:type="dxa"/>
            <w:shd w:val="solid" w:color="FFFFFF" w:fill="auto"/>
          </w:tcPr>
          <w:p w:rsidR="00D7183A" w:rsidRPr="0087716F" w:rsidRDefault="00D7183A" w:rsidP="00D7183A">
            <w:pPr>
              <w:pStyle w:val="TAL"/>
              <w:rPr>
                <w:sz w:val="16"/>
                <w:szCs w:val="16"/>
                <w:lang w:eastAsia="ko-KR"/>
              </w:rPr>
            </w:pPr>
          </w:p>
        </w:tc>
        <w:tc>
          <w:tcPr>
            <w:tcW w:w="708" w:type="dxa"/>
            <w:shd w:val="solid" w:color="FFFFFF" w:fill="auto"/>
          </w:tcPr>
          <w:p w:rsidR="00D7183A" w:rsidRPr="0087716F" w:rsidRDefault="00D7183A" w:rsidP="00D7183A">
            <w:pPr>
              <w:pStyle w:val="TAC"/>
              <w:rPr>
                <w:sz w:val="16"/>
                <w:szCs w:val="16"/>
                <w:lang w:eastAsia="ko-KR"/>
              </w:rPr>
            </w:pPr>
          </w:p>
        </w:tc>
      </w:tr>
      <w:bookmarkEnd w:id="376"/>
    </w:tbl>
    <w:p w:rsidR="00661635" w:rsidRPr="0087716F" w:rsidRDefault="00661635" w:rsidP="00661635"/>
    <w:bookmarkEnd w:id="391"/>
    <w:bookmarkEnd w:id="392"/>
    <w:bookmarkEnd w:id="393"/>
    <w:p w:rsidR="00E8629F" w:rsidRPr="000F1E5D" w:rsidRDefault="00E8629F" w:rsidP="000F1E5D"/>
    <w:sectPr w:rsidR="00E8629F" w:rsidRPr="000F1E5D">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34C" w:rsidRDefault="00FD634C">
      <w:r>
        <w:separator/>
      </w:r>
    </w:p>
  </w:endnote>
  <w:endnote w:type="continuationSeparator" w:id="0">
    <w:p w:rsidR="00FD634C" w:rsidRDefault="00FD6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34C" w:rsidRDefault="00FD634C">
      <w:r>
        <w:separator/>
      </w:r>
    </w:p>
  </w:footnote>
  <w:footnote w:type="continuationSeparator" w:id="0">
    <w:p w:rsidR="00FD634C" w:rsidRDefault="00FD6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B20656">
      <w:t>3GPP TR 38.785 V0.2.0 (2021-05)</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B20656">
      <w:t>2</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B20656">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7">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2D576EE"/>
    <w:multiLevelType w:val="multilevel"/>
    <w:tmpl w:val="AB30DF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9"/>
  </w:num>
  <w:num w:numId="4">
    <w:abstractNumId w:val="17"/>
  </w:num>
  <w:num w:numId="5">
    <w:abstractNumId w:val="2"/>
  </w:num>
  <w:num w:numId="6">
    <w:abstractNumId w:val="15"/>
  </w:num>
  <w:num w:numId="7">
    <w:abstractNumId w:val="18"/>
  </w:num>
  <w:num w:numId="8">
    <w:abstractNumId w:val="1"/>
  </w:num>
  <w:num w:numId="9">
    <w:abstractNumId w:val="7"/>
  </w:num>
  <w:num w:numId="10">
    <w:abstractNumId w:val="12"/>
  </w:num>
  <w:num w:numId="11">
    <w:abstractNumId w:val="13"/>
  </w:num>
  <w:num w:numId="12">
    <w:abstractNumId w:val="6"/>
  </w:num>
  <w:num w:numId="13">
    <w:abstractNumId w:val="14"/>
  </w:num>
  <w:num w:numId="14">
    <w:abstractNumId w:val="10"/>
  </w:num>
  <w:num w:numId="15">
    <w:abstractNumId w:val="16"/>
  </w:num>
  <w:num w:numId="16">
    <w:abstractNumId w:val="5"/>
  </w:num>
  <w:num w:numId="17">
    <w:abstractNumId w:val="4"/>
  </w:num>
  <w:num w:numId="18">
    <w:abstractNumId w:val="8"/>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35394"/>
    <w:rsid w:val="0023718E"/>
    <w:rsid w:val="0025366F"/>
    <w:rsid w:val="0026179F"/>
    <w:rsid w:val="00270CCD"/>
    <w:rsid w:val="00274E1A"/>
    <w:rsid w:val="00275B16"/>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17B88"/>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2038C"/>
    <w:rsid w:val="00524F59"/>
    <w:rsid w:val="00526BE8"/>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93454"/>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20656"/>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60355"/>
    <w:rsid w:val="00C6611B"/>
    <w:rsid w:val="00C772AC"/>
    <w:rsid w:val="00CB7F02"/>
    <w:rsid w:val="00CD24E4"/>
    <w:rsid w:val="00CD2DD2"/>
    <w:rsid w:val="00CE2AC6"/>
    <w:rsid w:val="00CF4F7A"/>
    <w:rsid w:val="00CF7C6D"/>
    <w:rsid w:val="00D069CB"/>
    <w:rsid w:val="00D10698"/>
    <w:rsid w:val="00D10C8E"/>
    <w:rsid w:val="00D25336"/>
    <w:rsid w:val="00D33342"/>
    <w:rsid w:val="00D362EA"/>
    <w:rsid w:val="00D36542"/>
    <w:rsid w:val="00D51387"/>
    <w:rsid w:val="00D520E4"/>
    <w:rsid w:val="00D554E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34C"/>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3.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34</Pages>
  <Words>8131</Words>
  <Characters>46351</Characters>
  <Application>Microsoft Office Word</Application>
  <DocSecurity>0</DocSecurity>
  <Lines>386</Lines>
  <Paragraphs>108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54374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3</cp:revision>
  <cp:lastPrinted>2020-12-29T08:40:00Z</cp:lastPrinted>
  <dcterms:created xsi:type="dcterms:W3CDTF">2021-05-27T08:25:00Z</dcterms:created>
  <dcterms:modified xsi:type="dcterms:W3CDTF">2021-05-27T08:31:00Z</dcterms:modified>
</cp:coreProperties>
</file>